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РОССИЙСКАЯ ФЕДЕРАЦИЯ</w:t>
      </w:r>
    </w:p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КАРАЧЕВСКИЙ МУНИЦИПАЛЬНЫЙ РАЙОН</w:t>
      </w:r>
    </w:p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АДМИНИСТРАЦИЯ КАРАЧЕВСКОГО РАЙОНА</w:t>
      </w:r>
    </w:p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от 0</w:t>
      </w:r>
      <w:r w:rsidR="00F8383F">
        <w:rPr>
          <w:rFonts w:ascii="Arial" w:hAnsi="Arial" w:cs="Arial"/>
          <w:bCs/>
          <w:spacing w:val="8"/>
          <w:sz w:val="32"/>
          <w:szCs w:val="32"/>
        </w:rPr>
        <w:t>5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ноября   2025 г.№</w:t>
      </w:r>
      <w:r w:rsidR="00F8383F">
        <w:rPr>
          <w:rFonts w:ascii="Arial" w:hAnsi="Arial" w:cs="Arial"/>
          <w:bCs/>
          <w:spacing w:val="8"/>
          <w:sz w:val="32"/>
          <w:szCs w:val="32"/>
        </w:rPr>
        <w:t>200</w:t>
      </w:r>
      <w:r w:rsidR="00B12530">
        <w:rPr>
          <w:rFonts w:ascii="Arial" w:hAnsi="Arial" w:cs="Arial"/>
          <w:bCs/>
          <w:spacing w:val="8"/>
          <w:sz w:val="32"/>
          <w:szCs w:val="32"/>
        </w:rPr>
        <w:t>6</w:t>
      </w:r>
    </w:p>
    <w:p w:rsidR="00A848F1" w:rsidRDefault="00A848F1" w:rsidP="00A848F1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A848F1" w:rsidRDefault="00A848F1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 xml:space="preserve">ОСНОВНЫЕ НАПРАВЛЕНИЯ БЮДЖЕТНОЙ И НАЛОГОВОЙ ПОЛИТИКИ КАРАЧЕВСКОГО МУНИЦИПАЛЬНОГО РАЙОНА БРЯНСКОЙ ОБЛАСТИ И КАРАЧЕВСКОГО ГОРОДСКОГО ПОСЕЛЕНИЯ </w:t>
      </w:r>
      <w:r w:rsidR="00572CE8">
        <w:rPr>
          <w:rFonts w:ascii="Arial" w:hAnsi="Arial" w:cs="Arial"/>
          <w:bCs/>
          <w:spacing w:val="8"/>
          <w:sz w:val="32"/>
          <w:szCs w:val="32"/>
        </w:rPr>
        <w:t>КАРАЧЕВСКОГО МУНИЦИПАЛЬНОГО РАЙОНА БРЯНСКОЙ ОБЛАСТИ НА 2026 ГОД И НА ПЛАНОВЫЙ ПЕРИОД 2027 И 2028 ГОДОВ</w:t>
      </w:r>
    </w:p>
    <w:p w:rsidR="00572CE8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572CE8" w:rsidRPr="00572CE8" w:rsidRDefault="00572CE8" w:rsidP="00572CE8">
      <w:pPr>
        <w:jc w:val="both"/>
        <w:rPr>
          <w:rFonts w:ascii="Arial" w:hAnsi="Arial" w:cs="Arial"/>
          <w:spacing w:val="8"/>
        </w:rPr>
      </w:pPr>
      <w:r>
        <w:rPr>
          <w:spacing w:val="8"/>
          <w:sz w:val="28"/>
          <w:szCs w:val="28"/>
        </w:rPr>
        <w:t xml:space="preserve">             </w:t>
      </w:r>
      <w:r w:rsidRPr="00572CE8">
        <w:rPr>
          <w:rFonts w:ascii="Arial" w:hAnsi="Arial" w:cs="Arial"/>
          <w:spacing w:val="8"/>
          <w:sz w:val="28"/>
          <w:szCs w:val="28"/>
        </w:rPr>
        <w:t>В целях содействия бюдж</w:t>
      </w:r>
      <w:r w:rsidR="00823CF4">
        <w:rPr>
          <w:rFonts w:ascii="Arial" w:hAnsi="Arial" w:cs="Arial"/>
          <w:spacing w:val="8"/>
          <w:sz w:val="28"/>
          <w:szCs w:val="28"/>
        </w:rPr>
        <w:t xml:space="preserve">етному процессу и на основании </w:t>
      </w:r>
      <w:r w:rsidRPr="00572CE8">
        <w:rPr>
          <w:rFonts w:ascii="Arial" w:hAnsi="Arial" w:cs="Arial"/>
          <w:spacing w:val="8"/>
          <w:sz w:val="28"/>
          <w:szCs w:val="28"/>
        </w:rPr>
        <w:t xml:space="preserve">статьи 184.2 Бюджетного кодекса Российской Федерации </w:t>
      </w:r>
    </w:p>
    <w:p w:rsidR="00572CE8" w:rsidRDefault="00572CE8" w:rsidP="00572CE8">
      <w:pPr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 ПОСТАНОВЛЯЮ:</w:t>
      </w:r>
    </w:p>
    <w:p w:rsidR="006A1448" w:rsidRPr="00572CE8" w:rsidRDefault="006A1448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572CE8" w:rsidRPr="00572CE8" w:rsidRDefault="00572CE8" w:rsidP="00572CE8">
      <w:pPr>
        <w:pStyle w:val="a4"/>
        <w:numPr>
          <w:ilvl w:val="0"/>
          <w:numId w:val="1"/>
        </w:numPr>
        <w:ind w:left="0" w:firstLine="360"/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Утвердить </w:t>
      </w:r>
      <w:r w:rsidRPr="00572CE8">
        <w:rPr>
          <w:rFonts w:ascii="Arial" w:hAnsi="Arial" w:cs="Arial"/>
          <w:bCs/>
          <w:spacing w:val="8"/>
          <w:sz w:val="28"/>
          <w:szCs w:val="28"/>
        </w:rPr>
        <w:t>Основные нап</w:t>
      </w:r>
      <w:r w:rsidR="00823CF4">
        <w:rPr>
          <w:rFonts w:ascii="Arial" w:hAnsi="Arial" w:cs="Arial"/>
          <w:bCs/>
          <w:spacing w:val="8"/>
          <w:sz w:val="28"/>
          <w:szCs w:val="28"/>
        </w:rPr>
        <w:t xml:space="preserve">равления бюджетной и налоговой политики Карачевского </w:t>
      </w:r>
      <w:r w:rsidRPr="00572CE8">
        <w:rPr>
          <w:rFonts w:ascii="Arial" w:hAnsi="Arial" w:cs="Arial"/>
          <w:bCs/>
          <w:spacing w:val="8"/>
          <w:sz w:val="28"/>
          <w:szCs w:val="28"/>
        </w:rPr>
        <w:t>муниципаль</w:t>
      </w:r>
      <w:r w:rsidR="00823CF4">
        <w:rPr>
          <w:rFonts w:ascii="Arial" w:hAnsi="Arial" w:cs="Arial"/>
          <w:bCs/>
          <w:spacing w:val="8"/>
          <w:sz w:val="28"/>
          <w:szCs w:val="28"/>
        </w:rPr>
        <w:t xml:space="preserve">ного района Брянской области и </w:t>
      </w:r>
      <w:r w:rsidRPr="00572CE8">
        <w:rPr>
          <w:rFonts w:ascii="Arial" w:hAnsi="Arial" w:cs="Arial"/>
          <w:bCs/>
          <w:spacing w:val="8"/>
          <w:sz w:val="28"/>
          <w:szCs w:val="28"/>
        </w:rPr>
        <w:t>Карачевского гор</w:t>
      </w:r>
      <w:r w:rsidR="00823CF4">
        <w:rPr>
          <w:rFonts w:ascii="Arial" w:hAnsi="Arial" w:cs="Arial"/>
          <w:bCs/>
          <w:spacing w:val="8"/>
          <w:sz w:val="28"/>
          <w:szCs w:val="28"/>
        </w:rPr>
        <w:t xml:space="preserve">одского поселения Карачевского муниципального района Брянской области </w:t>
      </w:r>
      <w:r w:rsidRPr="00572CE8">
        <w:rPr>
          <w:rFonts w:ascii="Arial" w:hAnsi="Arial" w:cs="Arial"/>
          <w:bCs/>
          <w:spacing w:val="8"/>
          <w:sz w:val="28"/>
          <w:szCs w:val="28"/>
        </w:rPr>
        <w:t>на 202</w:t>
      </w:r>
      <w:r w:rsidR="006A1448">
        <w:rPr>
          <w:rFonts w:ascii="Arial" w:hAnsi="Arial" w:cs="Arial"/>
          <w:bCs/>
          <w:spacing w:val="8"/>
          <w:sz w:val="28"/>
          <w:szCs w:val="28"/>
        </w:rPr>
        <w:t>6</w:t>
      </w:r>
      <w:r w:rsidR="00823CF4">
        <w:rPr>
          <w:rFonts w:ascii="Arial" w:hAnsi="Arial" w:cs="Arial"/>
          <w:bCs/>
          <w:spacing w:val="8"/>
          <w:sz w:val="28"/>
          <w:szCs w:val="28"/>
        </w:rPr>
        <w:t xml:space="preserve"> год и на плановый период </w:t>
      </w:r>
      <w:r w:rsidRPr="00572CE8">
        <w:rPr>
          <w:rFonts w:ascii="Arial" w:hAnsi="Arial" w:cs="Arial"/>
          <w:bCs/>
          <w:spacing w:val="8"/>
          <w:sz w:val="28"/>
          <w:szCs w:val="28"/>
        </w:rPr>
        <w:t>202</w:t>
      </w:r>
      <w:r w:rsidR="006A1448">
        <w:rPr>
          <w:rFonts w:ascii="Arial" w:hAnsi="Arial" w:cs="Arial"/>
          <w:bCs/>
          <w:spacing w:val="8"/>
          <w:sz w:val="28"/>
          <w:szCs w:val="28"/>
        </w:rPr>
        <w:t>7</w:t>
      </w:r>
      <w:r w:rsidRPr="00572CE8">
        <w:rPr>
          <w:rFonts w:ascii="Arial" w:hAnsi="Arial" w:cs="Arial"/>
          <w:bCs/>
          <w:spacing w:val="8"/>
          <w:sz w:val="28"/>
          <w:szCs w:val="28"/>
        </w:rPr>
        <w:t xml:space="preserve"> и 202</w:t>
      </w:r>
      <w:r w:rsidR="006A1448">
        <w:rPr>
          <w:rFonts w:ascii="Arial" w:hAnsi="Arial" w:cs="Arial"/>
          <w:bCs/>
          <w:spacing w:val="8"/>
          <w:sz w:val="28"/>
          <w:szCs w:val="28"/>
        </w:rPr>
        <w:t>8</w:t>
      </w:r>
      <w:r w:rsidRPr="00572CE8">
        <w:rPr>
          <w:rFonts w:ascii="Arial" w:hAnsi="Arial" w:cs="Arial"/>
          <w:bCs/>
          <w:spacing w:val="8"/>
          <w:sz w:val="28"/>
          <w:szCs w:val="28"/>
        </w:rPr>
        <w:t xml:space="preserve"> годов </w:t>
      </w:r>
      <w:r w:rsidRPr="00572CE8">
        <w:rPr>
          <w:rFonts w:ascii="Arial" w:hAnsi="Arial" w:cs="Arial"/>
          <w:spacing w:val="8"/>
          <w:sz w:val="28"/>
          <w:szCs w:val="28"/>
        </w:rPr>
        <w:t>(приложение №1).</w:t>
      </w:r>
    </w:p>
    <w:p w:rsidR="00572CE8" w:rsidRPr="00572CE8" w:rsidRDefault="00572CE8" w:rsidP="00572CE8">
      <w:pPr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          2. Постановление разместить на официальном сайте в сети «Интернет» и опубликовать в сборнике муниципальных правовых актов Карачевского района.</w:t>
      </w:r>
    </w:p>
    <w:p w:rsidR="00572CE8" w:rsidRDefault="00572CE8" w:rsidP="00572CE8">
      <w:pPr>
        <w:jc w:val="both"/>
        <w:rPr>
          <w:rFonts w:ascii="Arial" w:hAnsi="Arial" w:cs="Arial"/>
          <w:spacing w:val="8"/>
          <w:sz w:val="28"/>
          <w:szCs w:val="28"/>
        </w:rPr>
      </w:pPr>
      <w:r w:rsidRPr="00572CE8">
        <w:rPr>
          <w:rFonts w:ascii="Arial" w:hAnsi="Arial" w:cs="Arial"/>
          <w:spacing w:val="8"/>
          <w:sz w:val="28"/>
          <w:szCs w:val="28"/>
        </w:rPr>
        <w:t xml:space="preserve">          3. Контроль за исполнением настоящего постановления </w:t>
      </w:r>
      <w:r w:rsidR="006A1448">
        <w:rPr>
          <w:rFonts w:ascii="Arial" w:hAnsi="Arial" w:cs="Arial"/>
          <w:spacing w:val="8"/>
          <w:sz w:val="28"/>
          <w:szCs w:val="28"/>
        </w:rPr>
        <w:t>оставляю за собой.</w:t>
      </w:r>
    </w:p>
    <w:p w:rsidR="00284A53" w:rsidRDefault="00284A53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284A53" w:rsidRDefault="00284A53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284A53" w:rsidRDefault="00284A53" w:rsidP="00572CE8">
      <w:pPr>
        <w:jc w:val="both"/>
        <w:rPr>
          <w:rFonts w:ascii="Arial" w:hAnsi="Arial" w:cs="Arial"/>
          <w:spacing w:val="8"/>
          <w:sz w:val="28"/>
          <w:szCs w:val="28"/>
        </w:rPr>
      </w:pPr>
    </w:p>
    <w:p w:rsidR="00284A53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  <w:r>
        <w:rPr>
          <w:rFonts w:ascii="Arial" w:hAnsi="Arial" w:cs="Arial"/>
          <w:spacing w:val="8"/>
          <w:sz w:val="28"/>
          <w:szCs w:val="28"/>
        </w:rPr>
        <w:t>Глава администрации Карачевского района</w:t>
      </w: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  <w:proofErr w:type="spellStart"/>
      <w:r>
        <w:rPr>
          <w:rFonts w:ascii="Arial" w:hAnsi="Arial" w:cs="Arial"/>
          <w:spacing w:val="8"/>
          <w:sz w:val="28"/>
          <w:szCs w:val="28"/>
        </w:rPr>
        <w:t>Р.А.Егоров</w:t>
      </w:r>
      <w:proofErr w:type="spellEnd"/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6A1F14">
      <w:pPr>
        <w:rPr>
          <w:rFonts w:ascii="Arial" w:hAnsi="Arial" w:cs="Arial"/>
          <w:spacing w:val="8"/>
          <w:sz w:val="28"/>
          <w:szCs w:val="28"/>
        </w:rPr>
      </w:pPr>
      <w:r>
        <w:rPr>
          <w:rFonts w:ascii="Arial" w:hAnsi="Arial" w:cs="Arial"/>
          <w:spacing w:val="8"/>
          <w:sz w:val="28"/>
          <w:szCs w:val="28"/>
        </w:rPr>
        <w:t xml:space="preserve">Исп. </w:t>
      </w:r>
      <w:proofErr w:type="spellStart"/>
      <w:r>
        <w:rPr>
          <w:rFonts w:ascii="Arial" w:hAnsi="Arial" w:cs="Arial"/>
          <w:spacing w:val="8"/>
          <w:sz w:val="28"/>
          <w:szCs w:val="28"/>
        </w:rPr>
        <w:t>В.Н.Фомина</w:t>
      </w:r>
      <w:proofErr w:type="spellEnd"/>
    </w:p>
    <w:p w:rsidR="006A1F14" w:rsidRDefault="006A1F14" w:rsidP="006A1F14">
      <w:pPr>
        <w:rPr>
          <w:rFonts w:ascii="Arial" w:hAnsi="Arial" w:cs="Arial"/>
          <w:spacing w:val="8"/>
          <w:sz w:val="28"/>
          <w:szCs w:val="28"/>
        </w:rPr>
      </w:pPr>
    </w:p>
    <w:p w:rsidR="006A1F14" w:rsidRDefault="006A1F14" w:rsidP="006A1F14">
      <w:pPr>
        <w:rPr>
          <w:rFonts w:ascii="Arial" w:hAnsi="Arial" w:cs="Arial"/>
          <w:spacing w:val="8"/>
          <w:sz w:val="28"/>
          <w:szCs w:val="28"/>
        </w:rPr>
      </w:pPr>
      <w:r>
        <w:rPr>
          <w:rFonts w:ascii="Arial" w:hAnsi="Arial" w:cs="Arial"/>
          <w:spacing w:val="8"/>
          <w:sz w:val="28"/>
          <w:szCs w:val="28"/>
        </w:rPr>
        <w:t>Согласовано:</w:t>
      </w:r>
    </w:p>
    <w:p w:rsidR="006A1F14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6A1F14" w:rsidRPr="006A1F14" w:rsidRDefault="006A1F14" w:rsidP="006A1F14">
      <w:pPr>
        <w:jc w:val="right"/>
        <w:rPr>
          <w:rFonts w:ascii="Arial" w:hAnsi="Arial" w:cs="Arial"/>
          <w:spacing w:val="8"/>
          <w:sz w:val="28"/>
        </w:rPr>
      </w:pPr>
      <w:r w:rsidRPr="006A1F14">
        <w:rPr>
          <w:rFonts w:ascii="Arial" w:hAnsi="Arial" w:cs="Arial"/>
          <w:spacing w:val="8"/>
          <w:sz w:val="28"/>
        </w:rPr>
        <w:lastRenderedPageBreak/>
        <w:t>Приложение №1</w:t>
      </w:r>
    </w:p>
    <w:p w:rsidR="006A1F14" w:rsidRPr="006A1F14" w:rsidRDefault="006A1F14" w:rsidP="006A1F14">
      <w:pPr>
        <w:jc w:val="right"/>
        <w:rPr>
          <w:rFonts w:ascii="Arial" w:hAnsi="Arial" w:cs="Arial"/>
          <w:spacing w:val="8"/>
          <w:sz w:val="28"/>
        </w:rPr>
      </w:pPr>
      <w:r w:rsidRPr="006A1F14">
        <w:rPr>
          <w:rFonts w:ascii="Arial" w:hAnsi="Arial" w:cs="Arial"/>
          <w:spacing w:val="8"/>
          <w:sz w:val="28"/>
        </w:rPr>
        <w:t>к постановлению администрации</w:t>
      </w:r>
    </w:p>
    <w:p w:rsidR="006A1F14" w:rsidRPr="006A1F14" w:rsidRDefault="006A1F14" w:rsidP="006A1F14">
      <w:pPr>
        <w:jc w:val="right"/>
        <w:rPr>
          <w:rFonts w:ascii="Arial" w:hAnsi="Arial" w:cs="Arial"/>
          <w:spacing w:val="8"/>
          <w:sz w:val="28"/>
        </w:rPr>
      </w:pPr>
      <w:r w:rsidRPr="006A1F14">
        <w:rPr>
          <w:rFonts w:ascii="Arial" w:hAnsi="Arial" w:cs="Arial"/>
          <w:spacing w:val="8"/>
          <w:sz w:val="28"/>
        </w:rPr>
        <w:t>Карачевского района</w:t>
      </w:r>
    </w:p>
    <w:p w:rsidR="006A1F14" w:rsidRPr="006A1F14" w:rsidRDefault="006A1F14" w:rsidP="006A1F14">
      <w:pPr>
        <w:jc w:val="right"/>
        <w:rPr>
          <w:rFonts w:ascii="Arial" w:hAnsi="Arial" w:cs="Arial"/>
          <w:spacing w:val="8"/>
          <w:sz w:val="28"/>
        </w:rPr>
      </w:pPr>
      <w:r w:rsidRPr="006A1F14">
        <w:rPr>
          <w:rFonts w:ascii="Arial" w:hAnsi="Arial" w:cs="Arial"/>
          <w:spacing w:val="8"/>
          <w:sz w:val="28"/>
        </w:rPr>
        <w:t xml:space="preserve">                                          №</w:t>
      </w:r>
      <w:r w:rsidR="00B12530">
        <w:rPr>
          <w:rFonts w:ascii="Arial" w:hAnsi="Arial" w:cs="Arial"/>
          <w:spacing w:val="8"/>
          <w:sz w:val="28"/>
        </w:rPr>
        <w:t>2006</w:t>
      </w:r>
      <w:r w:rsidR="00823CF4">
        <w:rPr>
          <w:rFonts w:ascii="Arial" w:hAnsi="Arial" w:cs="Arial"/>
          <w:spacing w:val="8"/>
          <w:sz w:val="28"/>
        </w:rPr>
        <w:t xml:space="preserve"> </w:t>
      </w:r>
      <w:r w:rsidRPr="006A1F14">
        <w:rPr>
          <w:rFonts w:ascii="Arial" w:hAnsi="Arial" w:cs="Arial"/>
          <w:spacing w:val="8"/>
          <w:sz w:val="28"/>
        </w:rPr>
        <w:t xml:space="preserve">от </w:t>
      </w:r>
      <w:r>
        <w:rPr>
          <w:rFonts w:ascii="Arial" w:hAnsi="Arial" w:cs="Arial"/>
          <w:spacing w:val="8"/>
          <w:sz w:val="28"/>
        </w:rPr>
        <w:t>0</w:t>
      </w:r>
      <w:r w:rsidR="00B12530">
        <w:rPr>
          <w:rFonts w:ascii="Arial" w:hAnsi="Arial" w:cs="Arial"/>
          <w:spacing w:val="8"/>
          <w:sz w:val="28"/>
        </w:rPr>
        <w:t>5</w:t>
      </w:r>
      <w:r w:rsidRPr="006A1F14">
        <w:rPr>
          <w:rFonts w:ascii="Arial" w:hAnsi="Arial" w:cs="Arial"/>
          <w:spacing w:val="8"/>
          <w:sz w:val="28"/>
        </w:rPr>
        <w:t>.1</w:t>
      </w:r>
      <w:r>
        <w:rPr>
          <w:rFonts w:ascii="Arial" w:hAnsi="Arial" w:cs="Arial"/>
          <w:spacing w:val="8"/>
          <w:sz w:val="28"/>
        </w:rPr>
        <w:t>1</w:t>
      </w:r>
      <w:r w:rsidRPr="006A1F14">
        <w:rPr>
          <w:rFonts w:ascii="Arial" w:hAnsi="Arial" w:cs="Arial"/>
          <w:spacing w:val="8"/>
          <w:sz w:val="28"/>
        </w:rPr>
        <w:t>.202</w:t>
      </w:r>
      <w:r>
        <w:rPr>
          <w:rFonts w:ascii="Arial" w:hAnsi="Arial" w:cs="Arial"/>
          <w:spacing w:val="8"/>
          <w:sz w:val="28"/>
        </w:rPr>
        <w:t>5</w:t>
      </w:r>
      <w:r w:rsidRPr="006A1F14">
        <w:rPr>
          <w:rFonts w:ascii="Arial" w:hAnsi="Arial" w:cs="Arial"/>
          <w:spacing w:val="8"/>
          <w:sz w:val="28"/>
        </w:rPr>
        <w:t xml:space="preserve"> года</w:t>
      </w:r>
    </w:p>
    <w:p w:rsidR="006A1F14" w:rsidRPr="00572CE8" w:rsidRDefault="006A1F14" w:rsidP="00284A53">
      <w:pPr>
        <w:jc w:val="right"/>
        <w:rPr>
          <w:rFonts w:ascii="Arial" w:hAnsi="Arial" w:cs="Arial"/>
          <w:spacing w:val="8"/>
          <w:sz w:val="28"/>
          <w:szCs w:val="28"/>
        </w:rPr>
      </w:pPr>
    </w:p>
    <w:p w:rsidR="00572CE8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1205A5" w:rsidRDefault="001205A5" w:rsidP="001205A5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ОСНОВНЫЕ НАПРАВЛЕНИЯ БЮДЖЕТНОЙ И НАЛОГОВОЙ ПОЛИТИКИ КАРАЧЕВСКОГО МУНИЦИПАЛЬНОГО РАЙОНА БРЯНСКОЙ ОБЛАСТИ И КАРАЧЕВСКОГО ГОРОДСКОГО ПОСЕЛЕНИЯ КАРАЧЕВСКОГО МУНИЦИПАЛЬНОГО РАЙОНА БРЯНСКОЙ ОБЛАСТИ НА 2026 ГОД И НА ПЛАНОВЫЙ ПЕРИОД 2027 И 2028 ГОДОВ</w:t>
      </w:r>
    </w:p>
    <w:p w:rsidR="001205A5" w:rsidRDefault="001205A5" w:rsidP="001205A5">
      <w:pPr>
        <w:pStyle w:val="a6"/>
        <w:spacing w:before="0" w:beforeAutospacing="0" w:after="0" w:afterAutospacing="0" w:line="276" w:lineRule="auto"/>
        <w:jc w:val="center"/>
        <w:rPr>
          <w:rStyle w:val="a5"/>
          <w:rFonts w:eastAsiaTheme="majorEastAsia"/>
          <w:sz w:val="28"/>
          <w:szCs w:val="28"/>
        </w:rPr>
      </w:pPr>
    </w:p>
    <w:p w:rsidR="001205A5" w:rsidRPr="001205A5" w:rsidRDefault="001205A5" w:rsidP="001205A5">
      <w:pPr>
        <w:pStyle w:val="a6"/>
        <w:spacing w:before="0" w:beforeAutospacing="0" w:after="0" w:afterAutospacing="0" w:line="276" w:lineRule="auto"/>
        <w:jc w:val="center"/>
        <w:rPr>
          <w:rStyle w:val="a5"/>
          <w:rFonts w:ascii="Arial" w:eastAsiaTheme="majorEastAsia" w:hAnsi="Arial" w:cs="Arial"/>
          <w:sz w:val="28"/>
          <w:szCs w:val="28"/>
        </w:rPr>
      </w:pPr>
      <w:r w:rsidRPr="001205A5">
        <w:rPr>
          <w:rStyle w:val="a5"/>
          <w:rFonts w:ascii="Arial" w:eastAsiaTheme="majorEastAsia" w:hAnsi="Arial" w:cs="Arial"/>
          <w:sz w:val="28"/>
          <w:szCs w:val="28"/>
        </w:rPr>
        <w:t>I. Общие положения</w:t>
      </w:r>
    </w:p>
    <w:p w:rsidR="00572CE8" w:rsidRPr="001205A5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572CE8" w:rsidRPr="00572CE8" w:rsidRDefault="00572CE8" w:rsidP="00572CE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"/>
          <w:szCs w:val="2"/>
        </w:rPr>
      </w:pPr>
      <w:r w:rsidRPr="00572CE8">
        <w:rPr>
          <w:rFonts w:ascii="Arial" w:hAnsi="Arial" w:cs="Arial"/>
          <w:sz w:val="28"/>
          <w:szCs w:val="28"/>
        </w:rPr>
        <w:t xml:space="preserve">Основные направления бюджетной и налоговой политики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и Карачевского городского поселения </w:t>
      </w:r>
      <w:r w:rsidRPr="00572CE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</w:t>
      </w:r>
      <w:r w:rsidRPr="00572CE8">
        <w:rPr>
          <w:rFonts w:ascii="Arial" w:hAnsi="Arial" w:cs="Arial"/>
          <w:sz w:val="28"/>
          <w:szCs w:val="28"/>
        </w:rPr>
        <w:t xml:space="preserve">на 2026 год и плановый период 2027 и 2028 годов разработаны в соответствии со </w:t>
      </w:r>
      <w:hyperlink r:id="rId7" w:history="1">
        <w:r w:rsidRPr="00572CE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статьями 172</w:t>
        </w:r>
      </w:hyperlink>
      <w:r w:rsidRPr="00572CE8">
        <w:rPr>
          <w:rFonts w:ascii="Arial" w:hAnsi="Arial" w:cs="Arial"/>
          <w:sz w:val="28"/>
          <w:szCs w:val="28"/>
        </w:rPr>
        <w:t xml:space="preserve"> и </w:t>
      </w:r>
      <w:hyperlink r:id="rId8" w:history="1">
        <w:r w:rsidRPr="00572CE8">
          <w:rPr>
            <w:rStyle w:val="a3"/>
            <w:rFonts w:ascii="Arial" w:hAnsi="Arial" w:cs="Arial"/>
            <w:color w:val="auto"/>
            <w:sz w:val="28"/>
            <w:szCs w:val="28"/>
            <w:u w:val="none"/>
          </w:rPr>
          <w:t>184.2</w:t>
        </w:r>
      </w:hyperlink>
      <w:r w:rsidRPr="00572CE8">
        <w:rPr>
          <w:rFonts w:ascii="Arial" w:hAnsi="Arial" w:cs="Arial"/>
          <w:sz w:val="28"/>
          <w:szCs w:val="28"/>
        </w:rPr>
        <w:t xml:space="preserve"> Бюджетного кодекса Российской Федерации, </w:t>
      </w:r>
      <w:r w:rsidR="006A1F14" w:rsidRPr="006A1F14">
        <w:rPr>
          <w:rFonts w:ascii="Arial" w:hAnsi="Arial" w:cs="Arial"/>
          <w:spacing w:val="8"/>
          <w:sz w:val="28"/>
          <w:szCs w:val="28"/>
        </w:rPr>
        <w:t>решения Карачевского районного Совета народных депутатов от 29.10.2008 года №3-588 «О порядке составления, рассмотрения и  утверждения бюджета Карачевского муниципального района Брянской области, а также порядке представления, рассмотрения и утверждения отчетности об исполнении бюджета и его внешней проверки», решения Карачевского городского Совета народных депутатов от 27.10.2014 года №3-24 «О порядке составления, рассмотрения и  утверждения бюджета Карачевского городского поселения Карачевского муниципального района Брянской области, а также порядке представления, рассмотрения и утверждения отчетности об исполнении бюджета и его внешней проверки»,</w:t>
      </w:r>
      <w:r w:rsidR="006A1F14">
        <w:rPr>
          <w:spacing w:val="8"/>
          <w:sz w:val="28"/>
          <w:szCs w:val="28"/>
        </w:rPr>
        <w:t xml:space="preserve"> </w:t>
      </w:r>
      <w:r w:rsidRPr="00572CE8">
        <w:rPr>
          <w:rFonts w:ascii="Arial" w:hAnsi="Arial" w:cs="Arial"/>
          <w:sz w:val="28"/>
          <w:szCs w:val="28"/>
        </w:rPr>
        <w:t>в целях определения подходов к формированию основных характеристик и прогнозируемых параметров проект</w:t>
      </w:r>
      <w:r w:rsidR="006A1F14">
        <w:rPr>
          <w:rFonts w:ascii="Arial" w:hAnsi="Arial" w:cs="Arial"/>
          <w:sz w:val="28"/>
          <w:szCs w:val="28"/>
        </w:rPr>
        <w:t xml:space="preserve">ов районного и городского </w:t>
      </w:r>
      <w:r w:rsidRPr="00572CE8">
        <w:rPr>
          <w:rFonts w:ascii="Arial" w:hAnsi="Arial" w:cs="Arial"/>
          <w:sz w:val="28"/>
          <w:szCs w:val="28"/>
        </w:rPr>
        <w:t xml:space="preserve"> бюджет</w:t>
      </w:r>
      <w:r w:rsidR="006A1F14">
        <w:rPr>
          <w:rFonts w:ascii="Arial" w:hAnsi="Arial" w:cs="Arial"/>
          <w:sz w:val="28"/>
          <w:szCs w:val="28"/>
        </w:rPr>
        <w:t>ов</w:t>
      </w:r>
      <w:r w:rsidRPr="00572CE8">
        <w:rPr>
          <w:rFonts w:ascii="Arial" w:hAnsi="Arial" w:cs="Arial"/>
          <w:sz w:val="28"/>
          <w:szCs w:val="28"/>
        </w:rPr>
        <w:t xml:space="preserve"> на 2026 год и плановый период 2027 и 2028 годов, обеспечивающих </w:t>
      </w:r>
      <w:r w:rsidR="006A1F14">
        <w:rPr>
          <w:rFonts w:ascii="Arial" w:hAnsi="Arial" w:cs="Arial"/>
          <w:sz w:val="28"/>
          <w:szCs w:val="28"/>
        </w:rPr>
        <w:t xml:space="preserve">их </w:t>
      </w:r>
      <w:r w:rsidRPr="00572CE8">
        <w:rPr>
          <w:rFonts w:ascii="Arial" w:hAnsi="Arial" w:cs="Arial"/>
          <w:sz w:val="28"/>
          <w:szCs w:val="28"/>
        </w:rPr>
        <w:t>устойчивость и сбалансированность.</w:t>
      </w:r>
    </w:p>
    <w:p w:rsidR="00F32DA9" w:rsidRPr="00F32DA9" w:rsidRDefault="00F32DA9" w:rsidP="00F32DA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32DA9">
        <w:rPr>
          <w:rFonts w:ascii="Arial" w:hAnsi="Arial" w:cs="Arial"/>
          <w:sz w:val="28"/>
          <w:szCs w:val="28"/>
        </w:rPr>
        <w:t>При подготовке основных направлений бюджетной и налоговой политики были учтены положения указа Президента Российской Федерации от 07.05.2024 № 309 «О национальных целях</w:t>
      </w:r>
      <w:r>
        <w:rPr>
          <w:rFonts w:ascii="Arial" w:hAnsi="Arial" w:cs="Arial"/>
          <w:sz w:val="28"/>
          <w:szCs w:val="28"/>
        </w:rPr>
        <w:t xml:space="preserve"> </w:t>
      </w:r>
      <w:r w:rsidRPr="00F32DA9">
        <w:rPr>
          <w:rFonts w:ascii="Arial" w:hAnsi="Arial" w:cs="Arial"/>
          <w:sz w:val="28"/>
          <w:szCs w:val="28"/>
        </w:rPr>
        <w:t xml:space="preserve">развития </w:t>
      </w:r>
      <w:r w:rsidRPr="00F32DA9">
        <w:rPr>
          <w:rFonts w:ascii="Arial" w:hAnsi="Arial" w:cs="Arial"/>
          <w:sz w:val="28"/>
          <w:szCs w:val="28"/>
        </w:rPr>
        <w:lastRenderedPageBreak/>
        <w:t>Российской Федерации на период до 2030 года и на перспективу до 2036 года», инициативы и проекты Губернатора области, направленные на улучшение качества жизни и благосостояния населения области.</w:t>
      </w:r>
    </w:p>
    <w:p w:rsidR="00F32DA9" w:rsidRDefault="00F32DA9" w:rsidP="00F32DA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32DA9">
        <w:rPr>
          <w:rFonts w:ascii="Arial" w:hAnsi="Arial" w:cs="Arial"/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D252C3">
        <w:rPr>
          <w:rFonts w:ascii="Arial" w:hAnsi="Arial" w:cs="Arial"/>
          <w:sz w:val="28"/>
          <w:szCs w:val="28"/>
        </w:rPr>
        <w:t>5</w:t>
      </w:r>
      <w:r w:rsidRPr="00F32DA9">
        <w:rPr>
          <w:rFonts w:ascii="Arial" w:hAnsi="Arial" w:cs="Arial"/>
          <w:sz w:val="28"/>
          <w:szCs w:val="28"/>
        </w:rPr>
        <w:t xml:space="preserve"> году на текущий трехлетний период 202</w:t>
      </w:r>
      <w:r w:rsidR="00D252C3">
        <w:rPr>
          <w:rFonts w:ascii="Arial" w:hAnsi="Arial" w:cs="Arial"/>
          <w:sz w:val="28"/>
          <w:szCs w:val="28"/>
        </w:rPr>
        <w:t>6</w:t>
      </w:r>
      <w:r w:rsidRPr="00F32DA9">
        <w:rPr>
          <w:rFonts w:ascii="Arial" w:hAnsi="Arial" w:cs="Arial"/>
          <w:sz w:val="28"/>
          <w:szCs w:val="28"/>
        </w:rPr>
        <w:t xml:space="preserve"> – 2027 годов.</w:t>
      </w:r>
    </w:p>
    <w:p w:rsidR="00FF4281" w:rsidRPr="00F32DA9" w:rsidRDefault="00FF4281" w:rsidP="00F32DA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4281" w:rsidRPr="00FF4281" w:rsidRDefault="00FF4281" w:rsidP="00FF4281">
      <w:pPr>
        <w:pStyle w:val="a6"/>
        <w:keepNext/>
        <w:spacing w:before="0" w:beforeAutospacing="0" w:line="276" w:lineRule="auto"/>
        <w:jc w:val="center"/>
        <w:rPr>
          <w:rStyle w:val="a5"/>
          <w:rFonts w:ascii="Arial" w:hAnsi="Arial" w:cs="Arial"/>
        </w:rPr>
      </w:pPr>
      <w:r w:rsidRPr="00FF4281">
        <w:rPr>
          <w:rStyle w:val="a5"/>
          <w:rFonts w:ascii="Arial" w:hAnsi="Arial" w:cs="Arial"/>
          <w:sz w:val="28"/>
          <w:szCs w:val="28"/>
        </w:rPr>
        <w:t>II. Основные подходы к формированию бюджетных проектировок</w:t>
      </w:r>
      <w:r w:rsidRPr="00FF4281">
        <w:rPr>
          <w:rFonts w:ascii="Arial" w:hAnsi="Arial" w:cs="Arial"/>
          <w:b/>
          <w:bCs/>
          <w:sz w:val="28"/>
          <w:szCs w:val="28"/>
        </w:rPr>
        <w:br/>
      </w:r>
      <w:r w:rsidRPr="00FF4281">
        <w:rPr>
          <w:rStyle w:val="a5"/>
          <w:rFonts w:ascii="Arial" w:hAnsi="Arial" w:cs="Arial"/>
          <w:sz w:val="28"/>
          <w:szCs w:val="28"/>
        </w:rPr>
        <w:t>на 2026 год и плановый период 2027 и 2028 годов</w:t>
      </w:r>
    </w:p>
    <w:p w:rsidR="00FF4281" w:rsidRPr="00FF4281" w:rsidRDefault="00FF4281" w:rsidP="00FF42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</w:rPr>
      </w:pPr>
      <w:r w:rsidRPr="00FF4281">
        <w:rPr>
          <w:rFonts w:ascii="Arial" w:hAnsi="Arial" w:cs="Arial"/>
          <w:sz w:val="28"/>
          <w:szCs w:val="28"/>
        </w:rPr>
        <w:t>Для формирования бюджетных проектировок на 2026 год и плановый период 2027 и 2028 годов принят</w:t>
      </w:r>
      <w:r w:rsidR="00940B65">
        <w:rPr>
          <w:rFonts w:ascii="Arial" w:hAnsi="Arial" w:cs="Arial"/>
          <w:sz w:val="28"/>
          <w:szCs w:val="28"/>
        </w:rPr>
        <w:t>ы</w:t>
      </w:r>
      <w:r w:rsidRPr="00FF4281">
        <w:rPr>
          <w:rFonts w:ascii="Arial" w:hAnsi="Arial" w:cs="Arial"/>
          <w:sz w:val="28"/>
          <w:szCs w:val="28"/>
        </w:rPr>
        <w:t xml:space="preserve"> базовы</w:t>
      </w:r>
      <w:r w:rsidR="00940B65">
        <w:rPr>
          <w:rFonts w:ascii="Arial" w:hAnsi="Arial" w:cs="Arial"/>
          <w:sz w:val="28"/>
          <w:szCs w:val="28"/>
        </w:rPr>
        <w:t>е</w:t>
      </w:r>
      <w:r w:rsidRPr="00FF4281">
        <w:rPr>
          <w:rFonts w:ascii="Arial" w:hAnsi="Arial" w:cs="Arial"/>
          <w:sz w:val="28"/>
          <w:szCs w:val="28"/>
        </w:rPr>
        <w:t xml:space="preserve"> вариант</w:t>
      </w:r>
      <w:r w:rsidR="00940B65">
        <w:rPr>
          <w:rFonts w:ascii="Arial" w:hAnsi="Arial" w:cs="Arial"/>
          <w:sz w:val="28"/>
          <w:szCs w:val="28"/>
        </w:rPr>
        <w:t>ы</w:t>
      </w:r>
      <w:r w:rsidRPr="00FF4281">
        <w:rPr>
          <w:rFonts w:ascii="Arial" w:hAnsi="Arial" w:cs="Arial"/>
          <w:sz w:val="28"/>
          <w:szCs w:val="28"/>
        </w:rPr>
        <w:t xml:space="preserve"> прогноз</w:t>
      </w:r>
      <w:r w:rsidR="00940B65">
        <w:rPr>
          <w:rFonts w:ascii="Arial" w:hAnsi="Arial" w:cs="Arial"/>
          <w:sz w:val="28"/>
          <w:szCs w:val="28"/>
        </w:rPr>
        <w:t>ов</w:t>
      </w:r>
      <w:r w:rsidRPr="00FF4281">
        <w:rPr>
          <w:rFonts w:ascii="Arial" w:hAnsi="Arial" w:cs="Arial"/>
          <w:sz w:val="28"/>
          <w:szCs w:val="28"/>
        </w:rPr>
        <w:t xml:space="preserve"> социально-экономического развития</w:t>
      </w:r>
      <w:r>
        <w:rPr>
          <w:rFonts w:ascii="Arial" w:hAnsi="Arial" w:cs="Arial"/>
          <w:sz w:val="28"/>
          <w:szCs w:val="28"/>
        </w:rPr>
        <w:t xml:space="preserve"> 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и Карачевского городского поселения 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>.</w:t>
      </w:r>
    </w:p>
    <w:p w:rsidR="00FF4281" w:rsidRPr="00FF4281" w:rsidRDefault="00FF4281" w:rsidP="00FF42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 xml:space="preserve">В качестве объемов бюджетных ассигнований на исполнение действующих обязательств на 2026 – 2028 годы приняты расходы, утвержденные решениями Карачевского районного Совета народных депутатов  от </w:t>
      </w:r>
      <w:r>
        <w:rPr>
          <w:rFonts w:ascii="Arial" w:hAnsi="Arial" w:cs="Arial"/>
          <w:sz w:val="28"/>
          <w:szCs w:val="28"/>
        </w:rPr>
        <w:t>17</w:t>
      </w:r>
      <w:r w:rsidRPr="00FF4281">
        <w:rPr>
          <w:rFonts w:ascii="Arial" w:hAnsi="Arial" w:cs="Arial"/>
          <w:sz w:val="28"/>
          <w:szCs w:val="28"/>
        </w:rPr>
        <w:t>.12.202</w:t>
      </w:r>
      <w:r>
        <w:rPr>
          <w:rFonts w:ascii="Arial" w:hAnsi="Arial" w:cs="Arial"/>
          <w:sz w:val="28"/>
          <w:szCs w:val="28"/>
        </w:rPr>
        <w:t>4</w:t>
      </w:r>
      <w:r w:rsidRPr="00FF4281">
        <w:rPr>
          <w:rFonts w:ascii="Arial" w:hAnsi="Arial" w:cs="Arial"/>
          <w:sz w:val="28"/>
          <w:szCs w:val="28"/>
        </w:rPr>
        <w:t xml:space="preserve"> г. № </w:t>
      </w:r>
      <w:r>
        <w:rPr>
          <w:rFonts w:ascii="Arial" w:hAnsi="Arial" w:cs="Arial"/>
          <w:sz w:val="28"/>
          <w:szCs w:val="28"/>
        </w:rPr>
        <w:t>7-47</w:t>
      </w:r>
      <w:r w:rsidRPr="00FF4281">
        <w:rPr>
          <w:rFonts w:ascii="Arial" w:hAnsi="Arial" w:cs="Arial"/>
          <w:sz w:val="28"/>
          <w:szCs w:val="28"/>
        </w:rPr>
        <w:t xml:space="preserve"> «О бюджете Карачевского муниципального района Брянской области на 202</w:t>
      </w:r>
      <w:r w:rsidR="00940B65">
        <w:rPr>
          <w:rFonts w:ascii="Arial" w:hAnsi="Arial" w:cs="Arial"/>
          <w:sz w:val="28"/>
          <w:szCs w:val="28"/>
        </w:rPr>
        <w:t>5</w:t>
      </w:r>
      <w:r w:rsidRPr="00FF4281">
        <w:rPr>
          <w:rFonts w:ascii="Arial" w:hAnsi="Arial" w:cs="Arial"/>
          <w:sz w:val="28"/>
          <w:szCs w:val="28"/>
        </w:rPr>
        <w:t xml:space="preserve"> год и на плановый период 202</w:t>
      </w:r>
      <w:r w:rsidR="00940B65">
        <w:rPr>
          <w:rFonts w:ascii="Arial" w:hAnsi="Arial" w:cs="Arial"/>
          <w:sz w:val="28"/>
          <w:szCs w:val="28"/>
        </w:rPr>
        <w:t>6</w:t>
      </w:r>
      <w:r w:rsidRPr="00FF4281">
        <w:rPr>
          <w:rFonts w:ascii="Arial" w:hAnsi="Arial" w:cs="Arial"/>
          <w:sz w:val="28"/>
          <w:szCs w:val="28"/>
        </w:rPr>
        <w:t xml:space="preserve"> и 202</w:t>
      </w:r>
      <w:r w:rsidR="00940B65">
        <w:rPr>
          <w:rFonts w:ascii="Arial" w:hAnsi="Arial" w:cs="Arial"/>
          <w:sz w:val="28"/>
          <w:szCs w:val="28"/>
        </w:rPr>
        <w:t>7</w:t>
      </w:r>
      <w:r w:rsidRPr="00FF4281">
        <w:rPr>
          <w:rFonts w:ascii="Arial" w:hAnsi="Arial" w:cs="Arial"/>
          <w:sz w:val="28"/>
          <w:szCs w:val="28"/>
        </w:rPr>
        <w:t xml:space="preserve"> годов» и Карачевского городского Совета народных депутатов от 2</w:t>
      </w:r>
      <w:r>
        <w:rPr>
          <w:rFonts w:ascii="Arial" w:hAnsi="Arial" w:cs="Arial"/>
          <w:sz w:val="28"/>
          <w:szCs w:val="28"/>
        </w:rPr>
        <w:t>5</w:t>
      </w:r>
      <w:r w:rsidRPr="00FF4281">
        <w:rPr>
          <w:rFonts w:ascii="Arial" w:hAnsi="Arial" w:cs="Arial"/>
          <w:sz w:val="28"/>
          <w:szCs w:val="28"/>
        </w:rPr>
        <w:t>.12.202</w:t>
      </w:r>
      <w:r>
        <w:rPr>
          <w:rFonts w:ascii="Arial" w:hAnsi="Arial" w:cs="Arial"/>
          <w:sz w:val="28"/>
          <w:szCs w:val="28"/>
        </w:rPr>
        <w:t>4</w:t>
      </w:r>
      <w:r w:rsidRPr="00FF4281">
        <w:rPr>
          <w:rFonts w:ascii="Arial" w:hAnsi="Arial" w:cs="Arial"/>
          <w:sz w:val="28"/>
          <w:szCs w:val="28"/>
        </w:rPr>
        <w:t xml:space="preserve"> г. №</w:t>
      </w:r>
      <w:r>
        <w:rPr>
          <w:rFonts w:ascii="Arial" w:hAnsi="Arial" w:cs="Arial"/>
          <w:sz w:val="28"/>
          <w:szCs w:val="28"/>
        </w:rPr>
        <w:t>5</w:t>
      </w:r>
      <w:r w:rsidRPr="00FF4281">
        <w:rPr>
          <w:rFonts w:ascii="Arial" w:hAnsi="Arial" w:cs="Arial"/>
          <w:sz w:val="28"/>
          <w:szCs w:val="28"/>
        </w:rPr>
        <w:t>-45 «О бюджете Карачевского городского поселения Карачевского муниципального района Брянской области на 202</w:t>
      </w:r>
      <w:r w:rsidR="00940B65">
        <w:rPr>
          <w:rFonts w:ascii="Arial" w:hAnsi="Arial" w:cs="Arial"/>
          <w:sz w:val="28"/>
          <w:szCs w:val="28"/>
        </w:rPr>
        <w:t>5</w:t>
      </w:r>
      <w:r w:rsidRPr="00FF4281">
        <w:rPr>
          <w:rFonts w:ascii="Arial" w:hAnsi="Arial" w:cs="Arial"/>
          <w:sz w:val="28"/>
          <w:szCs w:val="28"/>
        </w:rPr>
        <w:t xml:space="preserve"> год и на плановый период 202</w:t>
      </w:r>
      <w:r w:rsidR="00940B65">
        <w:rPr>
          <w:rFonts w:ascii="Arial" w:hAnsi="Arial" w:cs="Arial"/>
          <w:sz w:val="28"/>
          <w:szCs w:val="28"/>
        </w:rPr>
        <w:t>6</w:t>
      </w:r>
      <w:r w:rsidRPr="00FF4281">
        <w:rPr>
          <w:rFonts w:ascii="Arial" w:hAnsi="Arial" w:cs="Arial"/>
          <w:sz w:val="28"/>
          <w:szCs w:val="28"/>
        </w:rPr>
        <w:t xml:space="preserve"> и 202</w:t>
      </w:r>
      <w:r w:rsidR="00940B65">
        <w:rPr>
          <w:rFonts w:ascii="Arial" w:hAnsi="Arial" w:cs="Arial"/>
          <w:sz w:val="28"/>
          <w:szCs w:val="28"/>
        </w:rPr>
        <w:t>7</w:t>
      </w:r>
      <w:r w:rsidRPr="00FF4281">
        <w:rPr>
          <w:rFonts w:ascii="Arial" w:hAnsi="Arial" w:cs="Arial"/>
          <w:sz w:val="28"/>
          <w:szCs w:val="28"/>
        </w:rPr>
        <w:t xml:space="preserve"> годов».</w:t>
      </w:r>
    </w:p>
    <w:p w:rsidR="00FF4281" w:rsidRPr="00FF4281" w:rsidRDefault="00FF4281" w:rsidP="00FF4281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Бюджетные ассигнования бюджет</w:t>
      </w:r>
      <w:r>
        <w:rPr>
          <w:rFonts w:ascii="Arial" w:hAnsi="Arial" w:cs="Arial"/>
          <w:sz w:val="28"/>
          <w:szCs w:val="28"/>
        </w:rPr>
        <w:t>ов</w:t>
      </w:r>
      <w:r w:rsidRPr="00FF4281">
        <w:rPr>
          <w:rFonts w:ascii="Arial" w:hAnsi="Arial" w:cs="Arial"/>
          <w:sz w:val="28"/>
          <w:szCs w:val="28"/>
        </w:rPr>
        <w:t xml:space="preserve"> на 2026 – 2028 годы определены исходя из необходимости финансового обеспечения в приоритетном порядке: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color w:val="000000"/>
          <w:sz w:val="28"/>
          <w:szCs w:val="28"/>
        </w:rPr>
        <w:t>достижения</w:t>
      </w:r>
      <w:r w:rsidRPr="00FF4281">
        <w:rPr>
          <w:rFonts w:ascii="Arial" w:eastAsia="Calibri" w:hAnsi="Arial" w:cs="Arial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 w:rsidRPr="00FF4281">
        <w:rPr>
          <w:rFonts w:ascii="Arial" w:hAnsi="Arial" w:cs="Arial"/>
          <w:sz w:val="28"/>
          <w:szCs w:val="28"/>
        </w:rPr>
        <w:t>от 07.05.2024 № 309 «О национальных целях развития</w:t>
      </w:r>
      <w:r w:rsidR="00532835">
        <w:rPr>
          <w:rFonts w:ascii="Arial" w:hAnsi="Arial" w:cs="Arial"/>
          <w:sz w:val="28"/>
          <w:szCs w:val="28"/>
        </w:rPr>
        <w:t xml:space="preserve"> </w:t>
      </w:r>
      <w:r w:rsidRPr="00FF4281">
        <w:rPr>
          <w:rFonts w:ascii="Arial" w:hAnsi="Arial" w:cs="Arial"/>
          <w:sz w:val="28"/>
          <w:szCs w:val="28"/>
        </w:rPr>
        <w:t>Российской Федерации на период до 2030 года и на перспективу до 2036 года»;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публичных нормативных обязательств и иных социальных выплат населению, включая меры социальной поддержки участников специальной военной операции и членов их семей, с учетом ежегодной индексации на прогнозный уровень инфляции в соответствии с проектом прогноза социально-экономического развития</w:t>
      </w:r>
      <w:r w:rsidR="003A5726">
        <w:rPr>
          <w:rFonts w:ascii="Arial" w:hAnsi="Arial" w:cs="Arial"/>
          <w:sz w:val="28"/>
          <w:szCs w:val="28"/>
        </w:rPr>
        <w:t xml:space="preserve"> Карачевского муниципального района </w:t>
      </w:r>
      <w:r w:rsidR="003A5726" w:rsidRPr="00572CE8">
        <w:rPr>
          <w:rFonts w:ascii="Arial" w:hAnsi="Arial" w:cs="Arial"/>
          <w:sz w:val="28"/>
          <w:szCs w:val="28"/>
        </w:rPr>
        <w:t>Брянской области</w:t>
      </w:r>
      <w:r w:rsidR="003A5726">
        <w:rPr>
          <w:rFonts w:ascii="Arial" w:hAnsi="Arial" w:cs="Arial"/>
          <w:sz w:val="28"/>
          <w:szCs w:val="28"/>
        </w:rPr>
        <w:t xml:space="preserve"> и Карачевского городского поселения Карачевского муниципального района </w:t>
      </w:r>
      <w:r w:rsidR="003A5726" w:rsidRPr="00572CE8">
        <w:rPr>
          <w:rFonts w:ascii="Arial" w:hAnsi="Arial" w:cs="Arial"/>
          <w:sz w:val="28"/>
          <w:szCs w:val="28"/>
        </w:rPr>
        <w:t>Брянской области</w:t>
      </w:r>
      <w:r w:rsidRPr="00FF4281">
        <w:rPr>
          <w:rFonts w:ascii="Arial" w:hAnsi="Arial" w:cs="Arial"/>
          <w:sz w:val="28"/>
          <w:szCs w:val="28"/>
        </w:rPr>
        <w:t>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lastRenderedPageBreak/>
        <w:t>сохранения в 2026 – 2028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 xml:space="preserve">фонда оплаты труда работников </w:t>
      </w:r>
      <w:r w:rsidR="003A5726">
        <w:rPr>
          <w:rFonts w:ascii="Arial" w:hAnsi="Arial" w:cs="Arial"/>
          <w:sz w:val="28"/>
          <w:szCs w:val="28"/>
        </w:rPr>
        <w:t>муниципальных</w:t>
      </w:r>
      <w:r w:rsidRPr="00FF4281">
        <w:rPr>
          <w:rFonts w:ascii="Arial" w:hAnsi="Arial" w:cs="Arial"/>
          <w:sz w:val="28"/>
          <w:szCs w:val="28"/>
        </w:rPr>
        <w:t xml:space="preserve"> учреждений, не попадающих под действие «майских» указов Президента России, с учетом ежегодной индексации;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минимального размера оплаты труда в размере, установленном федеральным законом (27 093 рубля);</w:t>
      </w:r>
    </w:p>
    <w:p w:rsidR="00FF4281" w:rsidRPr="00FF4281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4281">
        <w:rPr>
          <w:rFonts w:ascii="Arial" w:hAnsi="Arial" w:cs="Arial"/>
          <w:sz w:val="28"/>
          <w:szCs w:val="28"/>
        </w:rPr>
        <w:t>мероприятий «длящегося» характера, возникших в ходе исполнения бюджет</w:t>
      </w:r>
      <w:r w:rsidR="003A5726">
        <w:rPr>
          <w:rFonts w:ascii="Arial" w:hAnsi="Arial" w:cs="Arial"/>
          <w:sz w:val="28"/>
          <w:szCs w:val="28"/>
        </w:rPr>
        <w:t>ов в 2025 году.</w:t>
      </w:r>
    </w:p>
    <w:p w:rsidR="00FF4281" w:rsidRPr="003A5726" w:rsidRDefault="00FF4281" w:rsidP="00FF4281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A5726">
        <w:rPr>
          <w:rFonts w:ascii="Arial" w:hAnsi="Arial" w:cs="Arial"/>
          <w:sz w:val="28"/>
          <w:szCs w:val="28"/>
        </w:rPr>
        <w:t xml:space="preserve">Бюджетные ассигнования, </w:t>
      </w:r>
      <w:proofErr w:type="spellStart"/>
      <w:r w:rsidRPr="003A5726">
        <w:rPr>
          <w:rFonts w:ascii="Arial" w:hAnsi="Arial" w:cs="Arial"/>
          <w:sz w:val="28"/>
          <w:szCs w:val="28"/>
        </w:rPr>
        <w:t>софинансирование</w:t>
      </w:r>
      <w:proofErr w:type="spellEnd"/>
      <w:r w:rsidRPr="003A5726">
        <w:rPr>
          <w:rFonts w:ascii="Arial" w:hAnsi="Arial" w:cs="Arial"/>
          <w:sz w:val="28"/>
          <w:szCs w:val="28"/>
        </w:rPr>
        <w:t xml:space="preserve"> которых осуществляется из </w:t>
      </w:r>
      <w:r w:rsidR="00340B4B">
        <w:rPr>
          <w:rFonts w:ascii="Arial" w:hAnsi="Arial" w:cs="Arial"/>
          <w:sz w:val="28"/>
          <w:szCs w:val="28"/>
        </w:rPr>
        <w:t>областного</w:t>
      </w:r>
      <w:r w:rsidRPr="003A5726">
        <w:rPr>
          <w:rFonts w:ascii="Arial" w:hAnsi="Arial" w:cs="Arial"/>
          <w:sz w:val="28"/>
          <w:szCs w:val="28"/>
        </w:rPr>
        <w:t xml:space="preserve"> бюджета, в размере 99% при предоставлении межбюджетных трансфертов в рамках реализации национальных проектов (за исключением направлений расходов, по которым установлен иной уровень </w:t>
      </w:r>
      <w:proofErr w:type="spellStart"/>
      <w:r w:rsidRPr="003A5726">
        <w:rPr>
          <w:rFonts w:ascii="Arial" w:hAnsi="Arial" w:cs="Arial"/>
          <w:sz w:val="28"/>
          <w:szCs w:val="28"/>
        </w:rPr>
        <w:t>софинансирования</w:t>
      </w:r>
      <w:proofErr w:type="spellEnd"/>
      <w:r w:rsidRPr="003A5726">
        <w:rPr>
          <w:rFonts w:ascii="Arial" w:hAnsi="Arial" w:cs="Arial"/>
          <w:sz w:val="28"/>
          <w:szCs w:val="28"/>
        </w:rPr>
        <w:t>).</w:t>
      </w:r>
    </w:p>
    <w:p w:rsidR="00FF4281" w:rsidRPr="003A5726" w:rsidRDefault="00FF4281" w:rsidP="00FF4281">
      <w:pPr>
        <w:spacing w:after="12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3A5726">
        <w:rPr>
          <w:rFonts w:ascii="Arial" w:hAnsi="Arial" w:cs="Arial"/>
          <w:sz w:val="28"/>
          <w:szCs w:val="28"/>
        </w:rPr>
        <w:t>Решения об индексации отдельных статей расходов, запланированные при формировании бюджет</w:t>
      </w:r>
      <w:r w:rsidR="003A5726">
        <w:rPr>
          <w:rFonts w:ascii="Arial" w:hAnsi="Arial" w:cs="Arial"/>
          <w:sz w:val="28"/>
          <w:szCs w:val="28"/>
        </w:rPr>
        <w:t>ов</w:t>
      </w:r>
      <w:r w:rsidRPr="003A5726">
        <w:rPr>
          <w:rFonts w:ascii="Arial" w:hAnsi="Arial" w:cs="Arial"/>
          <w:sz w:val="28"/>
          <w:szCs w:val="28"/>
        </w:rPr>
        <w:t xml:space="preserve"> на 2026 год и плановый период 2027 и 2028 годов представлены в таблице:</w:t>
      </w:r>
    </w:p>
    <w:p w:rsidR="00FF4281" w:rsidRPr="003A5726" w:rsidRDefault="00FF4281" w:rsidP="00FF4281">
      <w:pPr>
        <w:spacing w:after="120" w:line="276" w:lineRule="auto"/>
        <w:ind w:firstLine="709"/>
        <w:jc w:val="both"/>
        <w:rPr>
          <w:rFonts w:ascii="Arial" w:hAnsi="Arial" w:cs="Arial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8"/>
        <w:gridCol w:w="2076"/>
        <w:gridCol w:w="2921"/>
      </w:tblGrid>
      <w:tr w:rsidR="00FF4281" w:rsidRPr="003A5726" w:rsidTr="00D623B2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Коэффициент</w:t>
            </w:r>
            <w:r w:rsidRPr="003A5726">
              <w:rPr>
                <w:rFonts w:ascii="Arial" w:hAnsi="Arial" w:cs="Arial"/>
              </w:rP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Дата начала применения</w:t>
            </w:r>
            <w:r w:rsidRPr="003A5726">
              <w:rPr>
                <w:rFonts w:ascii="Arial" w:hAnsi="Arial" w:cs="Arial"/>
              </w:rPr>
              <w:br/>
              <w:t>коэффициента индексации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3A5726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 xml:space="preserve">Фонд оплаты труда работников главных распорядителей бюджетных средств, </w:t>
            </w:r>
            <w:r w:rsidR="003A5726">
              <w:rPr>
                <w:rFonts w:ascii="Arial" w:hAnsi="Arial" w:cs="Arial"/>
              </w:rPr>
              <w:t>муниципальных</w:t>
            </w:r>
            <w:r w:rsidRPr="003A5726">
              <w:rPr>
                <w:rFonts w:ascii="Arial" w:hAnsi="Arial" w:cs="Arial"/>
              </w:rPr>
              <w:t xml:space="preserve"> учреждений </w:t>
            </w:r>
            <w:r w:rsidR="003A5726">
              <w:rPr>
                <w:rFonts w:ascii="Arial" w:hAnsi="Arial" w:cs="Arial"/>
              </w:rPr>
              <w:t xml:space="preserve">Карачевского муниципального района </w:t>
            </w:r>
            <w:r w:rsidRPr="003A5726">
              <w:rPr>
                <w:rFonts w:ascii="Arial" w:hAnsi="Arial" w:cs="Arial"/>
              </w:rPr>
              <w:t>Брянской области</w:t>
            </w:r>
            <w:r w:rsidR="003A5726">
              <w:rPr>
                <w:rFonts w:ascii="Arial" w:hAnsi="Arial" w:cs="Arial"/>
              </w:rPr>
              <w:t xml:space="preserve"> и Карачевского городского поселения Карачевского муниципального района </w:t>
            </w:r>
            <w:r w:rsidR="003A5726" w:rsidRPr="003A5726">
              <w:rPr>
                <w:rFonts w:ascii="Arial" w:hAnsi="Arial" w:cs="Arial"/>
              </w:rPr>
              <w:t>Брянской области</w:t>
            </w:r>
            <w:r w:rsidRPr="003A5726">
              <w:rPr>
                <w:rFonts w:ascii="Arial" w:hAnsi="Arial" w:cs="Arial"/>
              </w:rPr>
              <w:t>, на которых не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октября 2026 года</w:t>
            </w:r>
            <w:r w:rsidRPr="003A5726">
              <w:rPr>
                <w:rFonts w:ascii="Arial" w:hAnsi="Arial" w:cs="Arial"/>
              </w:rPr>
              <w:br/>
              <w:t>1 октября 2027 года</w:t>
            </w:r>
            <w:r w:rsidRPr="003A5726">
              <w:rPr>
                <w:rFonts w:ascii="Arial" w:hAnsi="Arial" w:cs="Arial"/>
              </w:rPr>
              <w:br/>
              <w:t>1 октября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3A5726" w:rsidP="003A5726">
            <w:pPr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Фонд оплаты труда работников муниципальных</w:t>
            </w:r>
            <w:r w:rsidR="00FF4281" w:rsidRPr="003A5726">
              <w:rPr>
                <w:rFonts w:ascii="Arial" w:hAnsi="Arial" w:cs="Arial"/>
              </w:rPr>
              <w:t xml:space="preserve"> учреждений</w:t>
            </w:r>
            <w:r>
              <w:rPr>
                <w:rFonts w:ascii="Arial" w:hAnsi="Arial" w:cs="Arial"/>
              </w:rPr>
              <w:t xml:space="preserve"> Карачевского муниципального района </w:t>
            </w:r>
            <w:r w:rsidRPr="003A5726">
              <w:rPr>
                <w:rFonts w:ascii="Arial" w:hAnsi="Arial" w:cs="Arial"/>
              </w:rPr>
              <w:t>Брянской области</w:t>
            </w:r>
            <w:r>
              <w:rPr>
                <w:rFonts w:ascii="Arial" w:hAnsi="Arial" w:cs="Arial"/>
              </w:rPr>
              <w:t xml:space="preserve"> и Карачевского городского поселения Карачевского муниципального района </w:t>
            </w:r>
            <w:r w:rsidRPr="003A5726">
              <w:rPr>
                <w:rFonts w:ascii="Arial" w:hAnsi="Arial" w:cs="Arial"/>
              </w:rPr>
              <w:t>Брянской области</w:t>
            </w:r>
            <w:r w:rsidR="00FF4281" w:rsidRPr="003A5726">
              <w:rPr>
                <w:rFonts w:ascii="Arial" w:hAnsi="Arial" w:cs="Arial"/>
              </w:rPr>
              <w:t>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в соответствии с прогнозом среднемесячного дохода от трудовой</w:t>
            </w:r>
            <w:r w:rsidRPr="003A5726">
              <w:rPr>
                <w:rFonts w:ascii="Arial" w:hAnsi="Arial" w:cs="Arial"/>
              </w:rPr>
              <w:br/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января 2026 года</w:t>
            </w:r>
            <w:r w:rsidRPr="003A5726">
              <w:rPr>
                <w:rFonts w:ascii="Arial" w:hAnsi="Arial" w:cs="Arial"/>
              </w:rPr>
              <w:br/>
              <w:t>1 января 2027 года</w:t>
            </w:r>
            <w:r w:rsidRPr="003A5726">
              <w:rPr>
                <w:rFonts w:ascii="Arial" w:hAnsi="Arial" w:cs="Arial"/>
              </w:rPr>
              <w:br/>
              <w:t>1 января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lastRenderedPageBreak/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октября 2026 года</w:t>
            </w:r>
            <w:r w:rsidRPr="003A5726">
              <w:rPr>
                <w:rFonts w:ascii="Arial" w:hAnsi="Arial" w:cs="Arial"/>
              </w:rPr>
              <w:br/>
              <w:t>1 октября 2027 года</w:t>
            </w:r>
            <w:r w:rsidRPr="003A5726">
              <w:rPr>
                <w:rFonts w:ascii="Arial" w:hAnsi="Arial" w:cs="Arial"/>
              </w:rPr>
              <w:br/>
              <w:t>1 октября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июля 2026 года</w:t>
            </w:r>
            <w:r w:rsidRPr="003A5726">
              <w:rPr>
                <w:rFonts w:ascii="Arial" w:hAnsi="Arial" w:cs="Arial"/>
              </w:rPr>
              <w:br/>
              <w:t>1 июля 2027 года</w:t>
            </w:r>
            <w:r w:rsidRPr="003A5726">
              <w:rPr>
                <w:rFonts w:ascii="Arial" w:hAnsi="Arial" w:cs="Arial"/>
              </w:rPr>
              <w:br/>
              <w:t>1 июля 2028 года</w:t>
            </w:r>
          </w:p>
        </w:tc>
      </w:tr>
      <w:tr w:rsidR="00FF4281" w:rsidRPr="003A5726" w:rsidTr="00D623B2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  <w:r w:rsidRPr="003A5726">
              <w:rPr>
                <w:rFonts w:ascii="Arial" w:hAnsi="Arial" w:cs="Arial"/>
              </w:rP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4281" w:rsidRPr="003A5726" w:rsidRDefault="00FF4281" w:rsidP="00D623B2">
            <w:pPr>
              <w:spacing w:before="40" w:after="40"/>
              <w:jc w:val="center"/>
              <w:rPr>
                <w:rFonts w:ascii="Arial" w:hAnsi="Arial" w:cs="Arial"/>
              </w:rPr>
            </w:pPr>
            <w:r w:rsidRPr="003A5726">
              <w:rPr>
                <w:rFonts w:ascii="Arial" w:hAnsi="Arial" w:cs="Arial"/>
              </w:rPr>
              <w:t>1 января 2026 года</w:t>
            </w:r>
            <w:r w:rsidRPr="003A5726">
              <w:rPr>
                <w:rFonts w:ascii="Arial" w:hAnsi="Arial" w:cs="Arial"/>
              </w:rPr>
              <w:br/>
              <w:t>1 января 2027 года</w:t>
            </w:r>
            <w:r w:rsidRPr="003A5726">
              <w:rPr>
                <w:rFonts w:ascii="Arial" w:hAnsi="Arial" w:cs="Arial"/>
              </w:rPr>
              <w:br/>
              <w:t>1 января 2028 года</w:t>
            </w:r>
          </w:p>
        </w:tc>
      </w:tr>
    </w:tbl>
    <w:p w:rsidR="00572CE8" w:rsidRPr="003A5726" w:rsidRDefault="00572CE8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74026D" w:rsidRPr="0074026D" w:rsidRDefault="0074026D" w:rsidP="000A654A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74026D">
        <w:rPr>
          <w:rFonts w:ascii="Arial" w:hAnsi="Arial" w:cs="Arial"/>
          <w:b/>
          <w:sz w:val="28"/>
          <w:szCs w:val="28"/>
          <w:lang w:val="en-US"/>
        </w:rPr>
        <w:t>III</w:t>
      </w:r>
      <w:r w:rsidRPr="0074026D">
        <w:rPr>
          <w:rFonts w:ascii="Arial" w:hAnsi="Arial" w:cs="Arial"/>
          <w:b/>
          <w:sz w:val="28"/>
          <w:szCs w:val="28"/>
        </w:rPr>
        <w:t xml:space="preserve">. Основные направления бюджетной политики </w:t>
      </w:r>
      <w:r w:rsidR="000A654A" w:rsidRPr="000A654A">
        <w:rPr>
          <w:rFonts w:ascii="Arial" w:hAnsi="Arial" w:cs="Arial"/>
          <w:b/>
          <w:sz w:val="28"/>
          <w:szCs w:val="28"/>
        </w:rPr>
        <w:t>Карачевского муниципального района Брянской области и Кар</w:t>
      </w:r>
      <w:r w:rsidR="00823CF4">
        <w:rPr>
          <w:rFonts w:ascii="Arial" w:hAnsi="Arial" w:cs="Arial"/>
          <w:b/>
          <w:sz w:val="28"/>
          <w:szCs w:val="28"/>
        </w:rPr>
        <w:t xml:space="preserve">ачевского городского поселения </w:t>
      </w:r>
      <w:r w:rsidR="000A654A" w:rsidRPr="000A654A">
        <w:rPr>
          <w:rFonts w:ascii="Arial" w:hAnsi="Arial" w:cs="Arial"/>
          <w:b/>
          <w:sz w:val="28"/>
          <w:szCs w:val="28"/>
        </w:rPr>
        <w:t>Карачевского муниципального района Брянской области</w:t>
      </w:r>
      <w:r w:rsidR="000A654A">
        <w:rPr>
          <w:rFonts w:ascii="Arial" w:hAnsi="Arial" w:cs="Arial"/>
          <w:sz w:val="28"/>
          <w:szCs w:val="28"/>
        </w:rPr>
        <w:t xml:space="preserve"> </w:t>
      </w:r>
      <w:r w:rsidRPr="0074026D">
        <w:rPr>
          <w:rFonts w:ascii="Arial" w:hAnsi="Arial" w:cs="Arial"/>
          <w:b/>
          <w:sz w:val="28"/>
          <w:szCs w:val="28"/>
        </w:rPr>
        <w:t>на 2026 год и плановый период 2027 и 2028 годов</w:t>
      </w:r>
    </w:p>
    <w:p w:rsidR="0074026D" w:rsidRPr="0074026D" w:rsidRDefault="0074026D" w:rsidP="0074026D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Обеспечение финансовой устойчивости и сбалансированности местных бюджетов в условиях </w:t>
      </w:r>
      <w:proofErr w:type="spellStart"/>
      <w:r w:rsidRPr="0074026D">
        <w:rPr>
          <w:rFonts w:ascii="Arial" w:hAnsi="Arial" w:cs="Arial"/>
          <w:sz w:val="28"/>
          <w:szCs w:val="28"/>
        </w:rPr>
        <w:t>санкционных</w:t>
      </w:r>
      <w:proofErr w:type="spellEnd"/>
      <w:r w:rsidRPr="0074026D">
        <w:rPr>
          <w:rFonts w:ascii="Arial" w:hAnsi="Arial" w:cs="Arial"/>
          <w:sz w:val="28"/>
          <w:szCs w:val="28"/>
        </w:rPr>
        <w:t xml:space="preserve"> ограничений и повышение эффективности использования бюджетных средств является приоритетной задачей бюджетной политики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и Карачевского городского поселения 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</w:t>
      </w:r>
      <w:r w:rsidRPr="0074026D">
        <w:rPr>
          <w:rFonts w:ascii="Arial" w:hAnsi="Arial" w:cs="Arial"/>
          <w:sz w:val="28"/>
          <w:szCs w:val="28"/>
        </w:rPr>
        <w:t>на 2026 год и на плановый период 2027 и 2028 годов.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В целях поддержания сбалансированности местных бюджетов и выполнения заключенных с </w:t>
      </w:r>
      <w:r>
        <w:rPr>
          <w:rFonts w:ascii="Arial" w:hAnsi="Arial" w:cs="Arial"/>
          <w:sz w:val="28"/>
          <w:szCs w:val="28"/>
        </w:rPr>
        <w:t xml:space="preserve">Департаментом финансов Брянской области </w:t>
      </w:r>
      <w:r w:rsidRPr="0074026D">
        <w:rPr>
          <w:rFonts w:ascii="Arial" w:hAnsi="Arial" w:cs="Arial"/>
          <w:sz w:val="28"/>
          <w:szCs w:val="28"/>
        </w:rPr>
        <w:t>соглашений будет продолжено применение мер, направленных на ограничение дефицитов и уровня муниципального долга.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Планирование и исполнение расходной части бюджет</w:t>
      </w:r>
      <w:r w:rsidR="008B2869">
        <w:rPr>
          <w:rFonts w:ascii="Arial" w:hAnsi="Arial" w:cs="Arial"/>
          <w:sz w:val="28"/>
          <w:szCs w:val="28"/>
        </w:rPr>
        <w:t>ов</w:t>
      </w:r>
      <w:r w:rsidRPr="0074026D">
        <w:rPr>
          <w:rFonts w:ascii="Arial" w:hAnsi="Arial" w:cs="Arial"/>
          <w:sz w:val="28"/>
          <w:szCs w:val="28"/>
        </w:rPr>
        <w:t xml:space="preserve"> необходимо осуществлять с учетом следующих основных направлений бюджетной политики </w:t>
      </w:r>
      <w:r w:rsidR="008B2869"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="008B2869" w:rsidRPr="00572CE8">
        <w:rPr>
          <w:rFonts w:ascii="Arial" w:hAnsi="Arial" w:cs="Arial"/>
          <w:sz w:val="28"/>
          <w:szCs w:val="28"/>
        </w:rPr>
        <w:t>Брянской области</w:t>
      </w:r>
      <w:r w:rsidR="008B2869">
        <w:rPr>
          <w:rFonts w:ascii="Arial" w:hAnsi="Arial" w:cs="Arial"/>
          <w:sz w:val="28"/>
          <w:szCs w:val="28"/>
        </w:rPr>
        <w:t xml:space="preserve"> и Карачевского городского поселения Карачевского муниципального района </w:t>
      </w:r>
      <w:r w:rsidR="008B2869" w:rsidRPr="00572CE8">
        <w:rPr>
          <w:rFonts w:ascii="Arial" w:hAnsi="Arial" w:cs="Arial"/>
          <w:sz w:val="28"/>
          <w:szCs w:val="28"/>
        </w:rPr>
        <w:t>Брянской области</w:t>
      </w:r>
      <w:r w:rsidR="008B2869">
        <w:rPr>
          <w:rFonts w:ascii="Arial" w:hAnsi="Arial" w:cs="Arial"/>
          <w:sz w:val="28"/>
          <w:szCs w:val="28"/>
        </w:rPr>
        <w:t xml:space="preserve"> </w:t>
      </w:r>
      <w:r w:rsidRPr="0074026D">
        <w:rPr>
          <w:rFonts w:ascii="Arial" w:hAnsi="Arial" w:cs="Arial"/>
          <w:sz w:val="28"/>
          <w:szCs w:val="28"/>
        </w:rPr>
        <w:t>на 2026 год и на плановый период 2027 и 2028 годов:</w:t>
      </w:r>
      <w:bookmarkStart w:id="0" w:name="_GoBack"/>
      <w:bookmarkEnd w:id="0"/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1)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2)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74026D" w:rsidRPr="0074026D" w:rsidRDefault="0074026D" w:rsidP="0074026D">
      <w:pPr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lastRenderedPageBreak/>
        <w:t xml:space="preserve">3) достижение показателей </w:t>
      </w:r>
      <w:r w:rsidR="008B2869">
        <w:rPr>
          <w:rFonts w:ascii="Arial" w:hAnsi="Arial" w:cs="Arial"/>
          <w:sz w:val="28"/>
          <w:szCs w:val="28"/>
        </w:rPr>
        <w:t>муниципальных</w:t>
      </w:r>
      <w:r w:rsidRPr="0074026D">
        <w:rPr>
          <w:rFonts w:ascii="Arial" w:hAnsi="Arial" w:cs="Arial"/>
          <w:sz w:val="28"/>
          <w:szCs w:val="28"/>
        </w:rPr>
        <w:t xml:space="preserve"> программ</w:t>
      </w:r>
      <w:r w:rsidR="008B2869" w:rsidRPr="008B2869">
        <w:rPr>
          <w:rFonts w:ascii="Arial" w:hAnsi="Arial" w:cs="Arial"/>
          <w:sz w:val="28"/>
          <w:szCs w:val="28"/>
        </w:rPr>
        <w:t xml:space="preserve"> </w:t>
      </w:r>
      <w:r w:rsidR="008B2869"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="008B2869" w:rsidRPr="00572CE8">
        <w:rPr>
          <w:rFonts w:ascii="Arial" w:hAnsi="Arial" w:cs="Arial"/>
          <w:sz w:val="28"/>
          <w:szCs w:val="28"/>
        </w:rPr>
        <w:t>Брянской области</w:t>
      </w:r>
      <w:r w:rsidR="008B2869">
        <w:rPr>
          <w:rFonts w:ascii="Arial" w:hAnsi="Arial" w:cs="Arial"/>
          <w:sz w:val="28"/>
          <w:szCs w:val="28"/>
        </w:rPr>
        <w:t xml:space="preserve"> и Карачевского городского поселения Карачевского муниципального района </w:t>
      </w:r>
      <w:r w:rsidR="008B2869" w:rsidRPr="00572CE8">
        <w:rPr>
          <w:rFonts w:ascii="Arial" w:hAnsi="Arial" w:cs="Arial"/>
          <w:sz w:val="28"/>
          <w:szCs w:val="28"/>
        </w:rPr>
        <w:t>Брянской области</w:t>
      </w:r>
      <w:r w:rsidRPr="0074026D">
        <w:rPr>
          <w:rFonts w:ascii="Arial" w:hAnsi="Arial" w:cs="Arial"/>
          <w:sz w:val="28"/>
          <w:szCs w:val="28"/>
        </w:rPr>
        <w:t xml:space="preserve">, выполнение (достижение) запланированных в </w:t>
      </w:r>
      <w:r w:rsidR="008B2869">
        <w:rPr>
          <w:rFonts w:ascii="Arial" w:hAnsi="Arial" w:cs="Arial"/>
          <w:sz w:val="28"/>
          <w:szCs w:val="28"/>
        </w:rPr>
        <w:t>муниципальных</w:t>
      </w:r>
      <w:r w:rsidRPr="0074026D">
        <w:rPr>
          <w:rFonts w:ascii="Arial" w:hAnsi="Arial" w:cs="Arial"/>
          <w:sz w:val="28"/>
          <w:szCs w:val="28"/>
        </w:rPr>
        <w:t xml:space="preserve"> программах мероприятий (результатов);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4)  повышение качества финансового менеджмента в органах исполнительной власти и </w:t>
      </w:r>
      <w:r w:rsidR="008B2869">
        <w:rPr>
          <w:rFonts w:ascii="Arial" w:hAnsi="Arial" w:cs="Arial"/>
          <w:sz w:val="28"/>
          <w:szCs w:val="28"/>
        </w:rPr>
        <w:t xml:space="preserve">муниципальных </w:t>
      </w:r>
      <w:r w:rsidRPr="0074026D">
        <w:rPr>
          <w:rFonts w:ascii="Arial" w:hAnsi="Arial" w:cs="Arial"/>
          <w:sz w:val="28"/>
          <w:szCs w:val="28"/>
        </w:rPr>
        <w:t xml:space="preserve">учреждениях </w:t>
      </w:r>
      <w:r w:rsidR="008B2869">
        <w:rPr>
          <w:rFonts w:ascii="Arial" w:hAnsi="Arial" w:cs="Arial"/>
          <w:sz w:val="28"/>
          <w:szCs w:val="28"/>
        </w:rPr>
        <w:t>района и городского поселения</w:t>
      </w:r>
      <w:r w:rsidRPr="0074026D">
        <w:rPr>
          <w:rFonts w:ascii="Arial" w:hAnsi="Arial" w:cs="Arial"/>
          <w:sz w:val="28"/>
          <w:szCs w:val="28"/>
        </w:rPr>
        <w:t>;</w:t>
      </w:r>
    </w:p>
    <w:p w:rsidR="0074026D" w:rsidRPr="0074026D" w:rsidRDefault="008B2869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74026D" w:rsidRPr="0074026D">
        <w:rPr>
          <w:rFonts w:ascii="Arial" w:hAnsi="Arial" w:cs="Arial"/>
          <w:sz w:val="28"/>
          <w:szCs w:val="28"/>
        </w:rPr>
        <w:t xml:space="preserve">) повышение эффективности процедур проведения </w:t>
      </w:r>
      <w:r>
        <w:rPr>
          <w:rFonts w:ascii="Arial" w:hAnsi="Arial" w:cs="Arial"/>
          <w:sz w:val="28"/>
          <w:szCs w:val="28"/>
        </w:rPr>
        <w:t xml:space="preserve">муниципальных </w:t>
      </w:r>
      <w:r w:rsidR="0074026D" w:rsidRPr="0074026D">
        <w:rPr>
          <w:rFonts w:ascii="Arial" w:hAnsi="Arial" w:cs="Arial"/>
          <w:sz w:val="28"/>
          <w:szCs w:val="28"/>
        </w:rPr>
        <w:t>закупок;</w:t>
      </w:r>
    </w:p>
    <w:p w:rsidR="0074026D" w:rsidRPr="0074026D" w:rsidRDefault="008B2869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74026D" w:rsidRPr="0074026D">
        <w:rPr>
          <w:rFonts w:ascii="Arial" w:hAnsi="Arial" w:cs="Arial"/>
          <w:sz w:val="28"/>
          <w:szCs w:val="28"/>
        </w:rPr>
        <w:t>) развитие информационных технологий в сфере управления муниципальными финансами;</w:t>
      </w:r>
    </w:p>
    <w:p w:rsidR="0074026D" w:rsidRPr="0074026D" w:rsidRDefault="008B2869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7</w:t>
      </w:r>
      <w:r w:rsidR="0074026D" w:rsidRPr="0074026D">
        <w:rPr>
          <w:rFonts w:ascii="Arial" w:hAnsi="Arial" w:cs="Arial"/>
          <w:sz w:val="28"/>
          <w:szCs w:val="28"/>
        </w:rPr>
        <w:t>) обеспечение высокого уровня открытости и пр</w:t>
      </w:r>
      <w:r w:rsidR="00823CF4">
        <w:rPr>
          <w:rFonts w:ascii="Arial" w:hAnsi="Arial" w:cs="Arial"/>
          <w:sz w:val="28"/>
          <w:szCs w:val="28"/>
        </w:rPr>
        <w:t xml:space="preserve">озрачности бюджетного процесса и высокого качества управления </w:t>
      </w:r>
      <w:r w:rsidR="0074026D" w:rsidRPr="0074026D">
        <w:rPr>
          <w:rFonts w:ascii="Arial" w:hAnsi="Arial" w:cs="Arial"/>
          <w:sz w:val="28"/>
          <w:szCs w:val="28"/>
        </w:rPr>
        <w:t>финансами.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color w:val="000000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В 202</w:t>
      </w:r>
      <w:r w:rsidR="008B2869">
        <w:rPr>
          <w:rFonts w:ascii="Arial" w:hAnsi="Arial" w:cs="Arial"/>
          <w:sz w:val="28"/>
          <w:szCs w:val="28"/>
        </w:rPr>
        <w:t>6</w:t>
      </w:r>
      <w:r w:rsidRPr="0074026D">
        <w:rPr>
          <w:rFonts w:ascii="Arial" w:hAnsi="Arial" w:cs="Arial"/>
          <w:sz w:val="28"/>
          <w:szCs w:val="28"/>
        </w:rPr>
        <w:t xml:space="preserve"> – 202</w:t>
      </w:r>
      <w:r w:rsidR="008B2869">
        <w:rPr>
          <w:rFonts w:ascii="Arial" w:hAnsi="Arial" w:cs="Arial"/>
          <w:sz w:val="28"/>
          <w:szCs w:val="28"/>
        </w:rPr>
        <w:t>8</w:t>
      </w:r>
      <w:r w:rsidRPr="0074026D">
        <w:rPr>
          <w:rFonts w:ascii="Arial" w:hAnsi="Arial" w:cs="Arial"/>
          <w:sz w:val="28"/>
          <w:szCs w:val="28"/>
        </w:rPr>
        <w:t xml:space="preserve"> годах планируется</w:t>
      </w:r>
      <w:r w:rsidRPr="0074026D">
        <w:rPr>
          <w:rFonts w:ascii="Arial" w:hAnsi="Arial" w:cs="Arial"/>
          <w:color w:val="000000"/>
          <w:sz w:val="28"/>
          <w:szCs w:val="28"/>
        </w:rPr>
        <w:t xml:space="preserve"> реализация мер, направленных на поддержание бюджетной устойчивости и самостоятельности бюджетов </w:t>
      </w:r>
      <w:r w:rsidR="008B2869">
        <w:rPr>
          <w:rFonts w:ascii="Arial" w:hAnsi="Arial" w:cs="Arial"/>
          <w:color w:val="000000"/>
          <w:sz w:val="28"/>
          <w:szCs w:val="28"/>
        </w:rPr>
        <w:t>поселений</w:t>
      </w:r>
      <w:r w:rsidRPr="0074026D">
        <w:rPr>
          <w:rFonts w:ascii="Arial" w:hAnsi="Arial" w:cs="Arial"/>
          <w:color w:val="000000"/>
          <w:sz w:val="28"/>
          <w:szCs w:val="28"/>
        </w:rPr>
        <w:t xml:space="preserve">, стимулирование социально-экономического развития территорий, создание более прозрачной модели межбюджетных отношений на </w:t>
      </w:r>
      <w:r w:rsidR="008B2869">
        <w:rPr>
          <w:rFonts w:ascii="Arial" w:hAnsi="Arial" w:cs="Arial"/>
          <w:color w:val="000000"/>
          <w:sz w:val="28"/>
          <w:szCs w:val="28"/>
        </w:rPr>
        <w:t>районном</w:t>
      </w:r>
      <w:r w:rsidRPr="0074026D">
        <w:rPr>
          <w:rFonts w:ascii="Arial" w:hAnsi="Arial" w:cs="Arial"/>
          <w:color w:val="000000"/>
          <w:sz w:val="28"/>
          <w:szCs w:val="28"/>
        </w:rPr>
        <w:t xml:space="preserve"> уровне.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1) обеспечение стабильности межбюджетного регулирования, основных методик распределения дотаций на выравнивание бюджетной обеспеченности </w:t>
      </w:r>
      <w:r w:rsidR="008B2869">
        <w:rPr>
          <w:rFonts w:ascii="Arial" w:hAnsi="Arial" w:cs="Arial"/>
          <w:sz w:val="28"/>
          <w:szCs w:val="28"/>
        </w:rPr>
        <w:t>поселений</w:t>
      </w:r>
      <w:r w:rsidRPr="0074026D">
        <w:rPr>
          <w:rFonts w:ascii="Arial" w:hAnsi="Arial" w:cs="Arial"/>
          <w:sz w:val="28"/>
          <w:szCs w:val="28"/>
        </w:rPr>
        <w:t>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2) оказание финансовой поддержки </w:t>
      </w:r>
      <w:r w:rsidR="008B2869">
        <w:rPr>
          <w:rFonts w:ascii="Arial" w:hAnsi="Arial" w:cs="Arial"/>
          <w:sz w:val="28"/>
          <w:szCs w:val="28"/>
        </w:rPr>
        <w:t>поселениям</w:t>
      </w:r>
      <w:r w:rsidRPr="0074026D">
        <w:rPr>
          <w:rFonts w:ascii="Arial" w:hAnsi="Arial" w:cs="Arial"/>
          <w:sz w:val="28"/>
          <w:szCs w:val="28"/>
        </w:rPr>
        <w:t>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3) содействие решению актуальных вопросов местного значения, включая предоставление субсидий местным бюджетам на реализацию проектов инициативного бюджетирования;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4) дальнейшее стимулирование результатов эффективного управления общественными финансами, развития экономического потенциала муниципальных образований;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 xml:space="preserve">5) выполнение мероприятий по социально-экономическому развитию и оздоровлению муниципальных финансов на основе заключенных соглашений с </w:t>
      </w:r>
      <w:r w:rsidR="008B2869">
        <w:rPr>
          <w:rFonts w:ascii="Arial" w:hAnsi="Arial" w:cs="Arial"/>
          <w:sz w:val="28"/>
          <w:szCs w:val="28"/>
        </w:rPr>
        <w:t>поселениями</w:t>
      </w:r>
      <w:r w:rsidRPr="0074026D">
        <w:rPr>
          <w:rFonts w:ascii="Arial" w:hAnsi="Arial" w:cs="Arial"/>
          <w:sz w:val="28"/>
          <w:szCs w:val="28"/>
        </w:rPr>
        <w:t>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t>6)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74026D" w:rsidRPr="0074026D" w:rsidRDefault="0074026D" w:rsidP="0074026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74026D">
        <w:rPr>
          <w:rFonts w:ascii="Arial" w:hAnsi="Arial" w:cs="Arial"/>
          <w:sz w:val="28"/>
          <w:szCs w:val="28"/>
        </w:rPr>
        <w:lastRenderedPageBreak/>
        <w:t>7) обеспечение прозрачности и открытости межбюджетных отношений, развитие инструмента инициативного бюджетирования.</w:t>
      </w:r>
    </w:p>
    <w:p w:rsidR="000A654A" w:rsidRPr="000A654A" w:rsidRDefault="000A654A" w:rsidP="000A654A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0A654A">
        <w:rPr>
          <w:rFonts w:ascii="Arial" w:hAnsi="Arial" w:cs="Arial"/>
          <w:b/>
          <w:sz w:val="28"/>
          <w:szCs w:val="28"/>
          <w:lang w:val="en-US"/>
        </w:rPr>
        <w:t>IV</w:t>
      </w:r>
      <w:r w:rsidRPr="000A654A">
        <w:rPr>
          <w:rFonts w:ascii="Arial" w:hAnsi="Arial" w:cs="Arial"/>
          <w:b/>
          <w:sz w:val="28"/>
          <w:szCs w:val="28"/>
        </w:rPr>
        <w:t>. Основные направления налоговой политики Карачевского муниципального района Брянской области и Кар</w:t>
      </w:r>
      <w:r w:rsidR="00823CF4">
        <w:rPr>
          <w:rFonts w:ascii="Arial" w:hAnsi="Arial" w:cs="Arial"/>
          <w:b/>
          <w:sz w:val="28"/>
          <w:szCs w:val="28"/>
        </w:rPr>
        <w:t xml:space="preserve">ачевского городского поселения </w:t>
      </w:r>
      <w:r w:rsidRPr="000A654A">
        <w:rPr>
          <w:rFonts w:ascii="Arial" w:hAnsi="Arial" w:cs="Arial"/>
          <w:b/>
          <w:sz w:val="28"/>
          <w:szCs w:val="28"/>
        </w:rPr>
        <w:t>Карачевского муниципального района Брянской области на 2026 год и плановый период 2027 и 2028 годов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 xml:space="preserve">Основные направления налоговой политики </w:t>
      </w:r>
      <w:r>
        <w:rPr>
          <w:rFonts w:ascii="Arial" w:hAnsi="Arial" w:cs="Arial"/>
          <w:sz w:val="28"/>
          <w:szCs w:val="28"/>
        </w:rPr>
        <w:t xml:space="preserve">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и Карачевского городского поселения Карачевского муниципального района </w:t>
      </w:r>
      <w:r w:rsidRPr="00572CE8">
        <w:rPr>
          <w:rFonts w:ascii="Arial" w:hAnsi="Arial" w:cs="Arial"/>
          <w:sz w:val="28"/>
          <w:szCs w:val="28"/>
        </w:rPr>
        <w:t>Брянской области</w:t>
      </w:r>
      <w:r>
        <w:rPr>
          <w:rFonts w:ascii="Arial" w:hAnsi="Arial" w:cs="Arial"/>
          <w:sz w:val="28"/>
          <w:szCs w:val="28"/>
        </w:rPr>
        <w:t xml:space="preserve"> </w:t>
      </w:r>
      <w:r w:rsidRPr="000A654A">
        <w:rPr>
          <w:rFonts w:ascii="Arial" w:hAnsi="Arial" w:cs="Arial"/>
          <w:sz w:val="28"/>
          <w:szCs w:val="28"/>
        </w:rPr>
        <w:t xml:space="preserve">на 2026 – 2028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</w:t>
      </w:r>
      <w:r>
        <w:rPr>
          <w:rFonts w:ascii="Arial" w:hAnsi="Arial" w:cs="Arial"/>
          <w:sz w:val="28"/>
          <w:szCs w:val="28"/>
        </w:rPr>
        <w:t xml:space="preserve">Карачевского района </w:t>
      </w:r>
      <w:r w:rsidRPr="000A654A">
        <w:rPr>
          <w:rFonts w:ascii="Arial" w:hAnsi="Arial" w:cs="Arial"/>
          <w:sz w:val="28"/>
          <w:szCs w:val="28"/>
        </w:rPr>
        <w:t>за счет наращивания стабильных доходных источников, мобилизации в бюджет</w:t>
      </w:r>
      <w:r>
        <w:rPr>
          <w:rFonts w:ascii="Arial" w:hAnsi="Arial" w:cs="Arial"/>
          <w:sz w:val="28"/>
          <w:szCs w:val="28"/>
        </w:rPr>
        <w:t>ы</w:t>
      </w:r>
      <w:r w:rsidRPr="000A654A">
        <w:rPr>
          <w:rFonts w:ascii="Arial" w:hAnsi="Arial" w:cs="Arial"/>
          <w:sz w:val="28"/>
          <w:szCs w:val="28"/>
        </w:rPr>
        <w:t xml:space="preserve"> имеющихся резервов и предусматривают: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 xml:space="preserve">1) увеличение налогового потенциала за счет налогового стимулирования деловой активности, привлечения инвестиций, реализации высокоэффективных инвестиционных проектов; 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2) совершенствование налогового законодательства с учетом изменений в налоговом законодательстве Российской Федерации;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3) </w:t>
      </w:r>
      <w:r>
        <w:rPr>
          <w:rFonts w:ascii="Arial" w:hAnsi="Arial" w:cs="Arial"/>
          <w:sz w:val="28"/>
          <w:szCs w:val="28"/>
        </w:rPr>
        <w:t xml:space="preserve">муниципальная </w:t>
      </w:r>
      <w:r w:rsidRPr="000A654A">
        <w:rPr>
          <w:rFonts w:ascii="Arial" w:hAnsi="Arial" w:cs="Arial"/>
          <w:sz w:val="28"/>
          <w:szCs w:val="28"/>
        </w:rPr>
        <w:t>поддержка приоритетных отраслей экономики и субъектов малого и среднего бизнеса;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4) 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5) 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6) совершенствование налогового законодательства по предоставлению налоговых льгот по местным налогам участникам специальной военной операции;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7) совершенствование практики налогообложения от кадастровой стоимости по имущественным налогам;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lastRenderedPageBreak/>
        <w:t>8) проведение работы по вовлечению в налоговый оборот объектов недвижимости, земельных участков, актуализация результатов государственной кадастровой оценки объектов недвижимости, сопоставление и верификация сведений органов кадастрового учета и баз данных налоговых органов;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9) проведение мероприятий по повышению эффективности управления муниципальной собственностью;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10) повышение эффективности управления дебиторской задолженностью по доходам;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0A654A">
        <w:rPr>
          <w:rFonts w:ascii="Arial" w:hAnsi="Arial" w:cs="Arial"/>
          <w:sz w:val="28"/>
          <w:szCs w:val="28"/>
        </w:rPr>
        <w:t>11)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платежа.</w:t>
      </w:r>
    </w:p>
    <w:p w:rsidR="000A654A" w:rsidRPr="000A654A" w:rsidRDefault="000A654A" w:rsidP="000A654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0A654A" w:rsidRPr="000A654A" w:rsidRDefault="000A654A" w:rsidP="000A654A">
      <w:pPr>
        <w:rPr>
          <w:rFonts w:ascii="Arial" w:hAnsi="Arial" w:cs="Arial"/>
        </w:rPr>
      </w:pPr>
    </w:p>
    <w:p w:rsidR="00A848F1" w:rsidRPr="000A654A" w:rsidRDefault="00A848F1" w:rsidP="00A848F1">
      <w:pPr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A848F1">
      <w:pPr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A848F1">
      <w:pPr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572CE8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A848F1" w:rsidRPr="000A654A" w:rsidRDefault="00A848F1" w:rsidP="00A848F1">
      <w:pPr>
        <w:rPr>
          <w:rFonts w:ascii="Arial" w:hAnsi="Arial" w:cs="Arial"/>
        </w:rPr>
      </w:pPr>
    </w:p>
    <w:sectPr w:rsidR="00A848F1" w:rsidRPr="000A654A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4DCB" w:rsidRDefault="00C34DCB" w:rsidP="00C37959">
      <w:r>
        <w:separator/>
      </w:r>
    </w:p>
  </w:endnote>
  <w:endnote w:type="continuationSeparator" w:id="0">
    <w:p w:rsidR="00C34DCB" w:rsidRDefault="00C34DCB" w:rsidP="00C37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4DCB" w:rsidRDefault="00C34DCB" w:rsidP="00C37959">
      <w:r>
        <w:separator/>
      </w:r>
    </w:p>
  </w:footnote>
  <w:footnote w:type="continuationSeparator" w:id="0">
    <w:p w:rsidR="00C34DCB" w:rsidRDefault="00C34DCB" w:rsidP="00C379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23114900"/>
      <w:docPartObj>
        <w:docPartGallery w:val="Page Numbers (Top of Page)"/>
        <w:docPartUnique/>
      </w:docPartObj>
    </w:sdtPr>
    <w:sdtEndPr/>
    <w:sdtContent>
      <w:p w:rsidR="00C37959" w:rsidRDefault="00C379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3CF4">
          <w:rPr>
            <w:noProof/>
          </w:rPr>
          <w:t>2</w:t>
        </w:r>
        <w:r>
          <w:fldChar w:fldCharType="end"/>
        </w:r>
      </w:p>
    </w:sdtContent>
  </w:sdt>
  <w:p w:rsidR="00C37959" w:rsidRDefault="00C3795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8F1"/>
    <w:rsid w:val="000A654A"/>
    <w:rsid w:val="001205A5"/>
    <w:rsid w:val="00284A53"/>
    <w:rsid w:val="00307226"/>
    <w:rsid w:val="00340B4B"/>
    <w:rsid w:val="003A5726"/>
    <w:rsid w:val="0040542B"/>
    <w:rsid w:val="00532835"/>
    <w:rsid w:val="00561D67"/>
    <w:rsid w:val="00572CE8"/>
    <w:rsid w:val="005C492C"/>
    <w:rsid w:val="00680A44"/>
    <w:rsid w:val="006A1448"/>
    <w:rsid w:val="006A1F14"/>
    <w:rsid w:val="0074026D"/>
    <w:rsid w:val="007657F8"/>
    <w:rsid w:val="00823CF4"/>
    <w:rsid w:val="008B2869"/>
    <w:rsid w:val="00940B65"/>
    <w:rsid w:val="00A848F1"/>
    <w:rsid w:val="00B12530"/>
    <w:rsid w:val="00C34DCB"/>
    <w:rsid w:val="00C37959"/>
    <w:rsid w:val="00D252C3"/>
    <w:rsid w:val="00DE1D9E"/>
    <w:rsid w:val="00F21E96"/>
    <w:rsid w:val="00F32DA9"/>
    <w:rsid w:val="00F8383F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42533"/>
  <w15:chartTrackingRefBased/>
  <w15:docId w15:val="{1CCCACD6-789B-4231-8A03-F6FEDBABA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8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2CE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572CE8"/>
    <w:pPr>
      <w:ind w:left="720"/>
      <w:contextualSpacing/>
    </w:pPr>
    <w:rPr>
      <w:sz w:val="24"/>
      <w:szCs w:val="24"/>
    </w:rPr>
  </w:style>
  <w:style w:type="character" w:styleId="a5">
    <w:name w:val="Strong"/>
    <w:qFormat/>
    <w:rsid w:val="001205A5"/>
    <w:rPr>
      <w:b/>
      <w:bCs/>
    </w:rPr>
  </w:style>
  <w:style w:type="paragraph" w:styleId="a6">
    <w:name w:val="Normal (Web)"/>
    <w:basedOn w:val="a"/>
    <w:uiPriority w:val="99"/>
    <w:unhideWhenUsed/>
    <w:rsid w:val="001205A5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379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37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379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379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40B6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40B6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2089</Words>
  <Characters>11913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19</cp:revision>
  <cp:lastPrinted>2025-11-05T12:46:00Z</cp:lastPrinted>
  <dcterms:created xsi:type="dcterms:W3CDTF">2025-11-05T09:43:00Z</dcterms:created>
  <dcterms:modified xsi:type="dcterms:W3CDTF">2025-11-11T08:03:00Z</dcterms:modified>
</cp:coreProperties>
</file>